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2ADABCA7" w14:textId="77777777">
        <w:tc>
          <w:tcPr>
            <w:tcW w:w="0" w:type="auto"/>
            <w:tcBorders>
              <w:top w:val="single" w:sz="4" w:space="0" w:color="1F4E79"/>
              <w:left w:val="single" w:sz="4" w:space="0" w:color="1F4E79"/>
              <w:bottom w:val="single" w:sz="4" w:space="0" w:color="1F4E79"/>
              <w:right w:val="single" w:sz="4" w:space="0" w:color="1F4E79"/>
            </w:tcBorders>
            <w:shd w:val="clear" w:color="auto" w:fill="1F4E79"/>
            <w:tcMar>
              <w:top w:w="200" w:type="dxa"/>
              <w:left w:w="200" w:type="dxa"/>
              <w:bottom w:w="200" w:type="dxa"/>
              <w:right w:w="200" w:type="dxa"/>
            </w:tcMar>
          </w:tcPr>
          <w:p w14:paraId="70814902" w14:textId="77777777" w:rsidR="00BE7306" w:rsidRDefault="00000000">
            <w:pPr>
              <w:jc w:val="center"/>
            </w:pPr>
            <w:r>
              <w:rPr>
                <w:b/>
                <w:bCs/>
                <w:color w:val="FFFFFF"/>
                <w:sz w:val="28"/>
                <w:szCs w:val="28"/>
              </w:rPr>
              <w:t>CONTRATO DE ARRIENDO HABITACIONAL</w:t>
            </w:r>
          </w:p>
        </w:tc>
      </w:tr>
    </w:tbl>
    <w:p w14:paraId="24840DF0" w14:textId="77777777" w:rsidR="00BE7306" w:rsidRDefault="00000000">
      <w:pPr>
        <w:spacing w:before="100" w:after="60"/>
        <w:jc w:val="center"/>
      </w:pPr>
      <w:r>
        <w:rPr>
          <w:i/>
          <w:iCs/>
          <w:color w:val="595959"/>
        </w:rPr>
        <w:t xml:space="preserve">Ley </w:t>
      </w:r>
      <w:proofErr w:type="spellStart"/>
      <w:r>
        <w:rPr>
          <w:i/>
          <w:iCs/>
          <w:color w:val="595959"/>
        </w:rPr>
        <w:t>N°</w:t>
      </w:r>
      <w:proofErr w:type="spellEnd"/>
      <w:r>
        <w:rPr>
          <w:i/>
          <w:iCs/>
          <w:color w:val="595959"/>
        </w:rPr>
        <w:t xml:space="preserve"> 18.101 sobre Arrendamiento de Predios Urbanos</w:t>
      </w:r>
    </w:p>
    <w:p w14:paraId="79177DA9" w14:textId="77777777" w:rsidR="00BE7306" w:rsidRDefault="00BE7306">
      <w:pPr>
        <w:spacing w:before="160"/>
      </w:pPr>
    </w:p>
    <w:p w14:paraId="153CB58E" w14:textId="77777777" w:rsidR="00BE7306" w:rsidRDefault="00000000">
      <w:pPr>
        <w:spacing w:before="200" w:after="80"/>
      </w:pPr>
      <w:r>
        <w:rPr>
          <w:b/>
          <w:bCs/>
          <w:color w:val="1F4E79"/>
          <w:sz w:val="22"/>
          <w:szCs w:val="22"/>
        </w:rPr>
        <w:t>. COMPARECIENTES Y ANTECEDENTES</w:t>
      </w:r>
    </w:p>
    <w:p w14:paraId="550DD77C" w14:textId="77777777" w:rsidR="00BE7306" w:rsidRDefault="00000000">
      <w:pPr>
        <w:spacing w:before="60" w:after="60"/>
        <w:jc w:val="both"/>
      </w:pPr>
      <w:r>
        <w:rPr>
          <w:color w:val="000000"/>
        </w:rPr>
        <w:t xml:space="preserve">En _______________ (ciudad), a ___ </w:t>
      </w:r>
      <w:proofErr w:type="spellStart"/>
      <w:r>
        <w:rPr>
          <w:color w:val="000000"/>
        </w:rPr>
        <w:t>de</w:t>
      </w:r>
      <w:proofErr w:type="spellEnd"/>
      <w:r>
        <w:rPr>
          <w:color w:val="000000"/>
        </w:rPr>
        <w:t xml:space="preserve"> _______________ </w:t>
      </w:r>
      <w:proofErr w:type="spellStart"/>
      <w:r>
        <w:rPr>
          <w:color w:val="000000"/>
        </w:rPr>
        <w:t>de</w:t>
      </w:r>
      <w:proofErr w:type="spellEnd"/>
      <w:r>
        <w:rPr>
          <w:color w:val="000000"/>
        </w:rPr>
        <w:t xml:space="preserve"> 20___, entre las partes que se indican a continuación, se ha celebrado el presente Contrato de Arrendamiento Habitacional, que se rige por las disposiciones de la Ley </w:t>
      </w:r>
      <w:proofErr w:type="spellStart"/>
      <w:r>
        <w:rPr>
          <w:color w:val="000000"/>
        </w:rPr>
        <w:t>N°</w:t>
      </w:r>
      <w:proofErr w:type="spellEnd"/>
      <w:r>
        <w:rPr>
          <w:color w:val="000000"/>
        </w:rPr>
        <w:t xml:space="preserve"> 18.101, el Código Civil y las estipulaciones que se señalan:</w:t>
      </w:r>
    </w:p>
    <w:p w14:paraId="0F109428" w14:textId="77777777" w:rsidR="00BE7306" w:rsidRDefault="00BE7306">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32A91220"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0A10696C" w14:textId="77777777" w:rsidR="00BE7306" w:rsidRDefault="00000000">
            <w:r>
              <w:rPr>
                <w:b/>
                <w:bCs/>
                <w:color w:val="1D6A2D"/>
                <w:sz w:val="18"/>
                <w:szCs w:val="18"/>
              </w:rPr>
              <w:t xml:space="preserve">📋 INSTRUCCIÓN: </w:t>
            </w:r>
            <w:r>
              <w:rPr>
                <w:i/>
                <w:iCs/>
                <w:color w:val="595959"/>
                <w:sz w:val="18"/>
                <w:szCs w:val="18"/>
              </w:rPr>
              <w:t>Indique la ciudad donde se firma el contrato (ej.: Santiago, Valparaíso, Concepción) y la fecha exacta de firma. Aunque el contrato puede regir desde una fecha anterior, la fecha de firma es la del día en que ambas partes suscriben el documento.</w:t>
            </w:r>
          </w:p>
        </w:tc>
      </w:tr>
    </w:tbl>
    <w:p w14:paraId="1B2930D1" w14:textId="77777777" w:rsidR="00BE7306" w:rsidRDefault="00BE7306">
      <w:pPr>
        <w:spacing w:before="120"/>
      </w:pPr>
    </w:p>
    <w:p w14:paraId="16427794" w14:textId="77777777" w:rsidR="00BE7306" w:rsidRDefault="00000000">
      <w:pPr>
        <w:spacing w:before="120" w:after="40"/>
      </w:pPr>
      <w:r>
        <w:rPr>
          <w:b/>
          <w:bCs/>
          <w:color w:val="1F4E79"/>
          <w:sz w:val="22"/>
          <w:szCs w:val="22"/>
        </w:rPr>
        <w:t>EL ARRENDADOR:</w:t>
      </w:r>
    </w:p>
    <w:p w14:paraId="0EF21E58" w14:textId="77777777" w:rsidR="00BE7306" w:rsidRDefault="00000000">
      <w:pPr>
        <w:spacing w:before="80" w:after="20"/>
      </w:pPr>
      <w:r>
        <w:rPr>
          <w:b/>
          <w:bCs/>
          <w:color w:val="000000"/>
        </w:rPr>
        <w:t xml:space="preserve">Nombre completo: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28BC147E"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7982C492" w14:textId="77777777" w:rsidR="00BE7306" w:rsidRDefault="00000000">
            <w:r>
              <w:rPr>
                <w:b/>
                <w:bCs/>
                <w:color w:val="1D6A2D"/>
                <w:sz w:val="18"/>
                <w:szCs w:val="18"/>
              </w:rPr>
              <w:t xml:space="preserve">📋 INSTRUCCIÓN: </w:t>
            </w:r>
            <w:r>
              <w:rPr>
                <w:i/>
                <w:iCs/>
                <w:color w:val="595959"/>
                <w:sz w:val="18"/>
                <w:szCs w:val="18"/>
              </w:rPr>
              <w:t>Nombre y apellidos según cédula de identidad (ej.: Juan Antonio Pérez González).</w:t>
            </w:r>
          </w:p>
        </w:tc>
      </w:tr>
    </w:tbl>
    <w:p w14:paraId="526AFE90" w14:textId="77777777" w:rsidR="00BE7306" w:rsidRDefault="00000000">
      <w:pPr>
        <w:spacing w:before="80" w:after="20"/>
      </w:pPr>
      <w:r>
        <w:rPr>
          <w:b/>
          <w:bCs/>
          <w:color w:val="000000"/>
        </w:rPr>
        <w:t xml:space="preserve">RUT: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49D75DAC"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6DB4BD84" w14:textId="77777777" w:rsidR="00BE7306" w:rsidRDefault="00000000">
            <w:r>
              <w:rPr>
                <w:b/>
                <w:bCs/>
                <w:color w:val="1D6A2D"/>
                <w:sz w:val="18"/>
                <w:szCs w:val="18"/>
              </w:rPr>
              <w:t xml:space="preserve">📋 INSTRUCCIÓN: </w:t>
            </w:r>
            <w:r>
              <w:rPr>
                <w:i/>
                <w:iCs/>
                <w:color w:val="595959"/>
                <w:sz w:val="18"/>
                <w:szCs w:val="18"/>
              </w:rPr>
              <w:t>RUT con puntos y guion (ej.: 12.345.678-9). Si es persona jurídica, indicar RUT de la empresa y su representante legal.</w:t>
            </w:r>
          </w:p>
        </w:tc>
      </w:tr>
    </w:tbl>
    <w:p w14:paraId="66317EE7" w14:textId="77777777" w:rsidR="00BE7306" w:rsidRDefault="00000000">
      <w:pPr>
        <w:spacing w:before="80" w:after="20"/>
      </w:pPr>
      <w:r>
        <w:rPr>
          <w:b/>
          <w:bCs/>
          <w:color w:val="000000"/>
        </w:rPr>
        <w:t xml:space="preserve">Domicilio: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5086A68D"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13DE4195" w14:textId="77777777" w:rsidR="00BE7306" w:rsidRDefault="00000000">
            <w:r>
              <w:rPr>
                <w:b/>
                <w:bCs/>
                <w:color w:val="1D6A2D"/>
                <w:sz w:val="18"/>
                <w:szCs w:val="18"/>
              </w:rPr>
              <w:t xml:space="preserve">📋 INSTRUCCIÓN: </w:t>
            </w:r>
            <w:r>
              <w:rPr>
                <w:i/>
                <w:iCs/>
                <w:color w:val="595959"/>
                <w:sz w:val="18"/>
                <w:szCs w:val="18"/>
              </w:rPr>
              <w:t>Dirección donde recibirá notificaciones. Puede ser distinta a la propiedad arrendada. Indique calle, número, ciudad.</w:t>
            </w:r>
          </w:p>
        </w:tc>
      </w:tr>
    </w:tbl>
    <w:p w14:paraId="58B05C9E" w14:textId="77777777" w:rsidR="00BE7306" w:rsidRDefault="00000000">
      <w:pPr>
        <w:spacing w:before="80" w:after="20"/>
      </w:pPr>
      <w:r>
        <w:rPr>
          <w:b/>
          <w:bCs/>
          <w:color w:val="000000"/>
        </w:rPr>
        <w:t xml:space="preserve">Correo electrónico / Teléfono: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5EE8AFE6"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00DDFABC" w14:textId="77777777" w:rsidR="00BE7306" w:rsidRDefault="00000000">
            <w:r>
              <w:rPr>
                <w:b/>
                <w:bCs/>
                <w:color w:val="1D6A2D"/>
                <w:sz w:val="18"/>
                <w:szCs w:val="18"/>
              </w:rPr>
              <w:t xml:space="preserve">📋 INSTRUCCIÓN: </w:t>
            </w:r>
            <w:r>
              <w:rPr>
                <w:i/>
                <w:iCs/>
                <w:color w:val="595959"/>
                <w:sz w:val="18"/>
                <w:szCs w:val="18"/>
              </w:rPr>
              <w:t>Datos de contacto para comunicaciones. La Ley 18.101 permite notificaciones por correo electrónico si así se pacta.</w:t>
            </w:r>
          </w:p>
        </w:tc>
      </w:tr>
    </w:tbl>
    <w:p w14:paraId="1FB0EDD7" w14:textId="77777777" w:rsidR="00BE7306" w:rsidRDefault="00BE7306">
      <w:pPr>
        <w:spacing w:before="100"/>
      </w:pPr>
    </w:p>
    <w:p w14:paraId="61A10388" w14:textId="77777777" w:rsidR="00BE7306" w:rsidRDefault="00000000">
      <w:pPr>
        <w:spacing w:before="120" w:after="40"/>
      </w:pPr>
      <w:r>
        <w:rPr>
          <w:b/>
          <w:bCs/>
          <w:color w:val="1F4E79"/>
          <w:sz w:val="22"/>
          <w:szCs w:val="22"/>
        </w:rPr>
        <w:t>EL/LA ARRENDATARIO/A:</w:t>
      </w:r>
    </w:p>
    <w:p w14:paraId="79115B9C" w14:textId="77777777" w:rsidR="00BE7306" w:rsidRDefault="00000000">
      <w:pPr>
        <w:spacing w:before="80" w:after="20"/>
      </w:pPr>
      <w:r>
        <w:rPr>
          <w:b/>
          <w:bCs/>
          <w:color w:val="000000"/>
        </w:rPr>
        <w:t xml:space="preserve">Nombre completo: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1E8957C0"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29F45C65" w14:textId="77777777" w:rsidR="00BE7306" w:rsidRDefault="00000000">
            <w:r>
              <w:rPr>
                <w:b/>
                <w:bCs/>
                <w:color w:val="1D6A2D"/>
                <w:sz w:val="18"/>
                <w:szCs w:val="18"/>
              </w:rPr>
              <w:t xml:space="preserve">📋 INSTRUCCIÓN: </w:t>
            </w:r>
            <w:r>
              <w:rPr>
                <w:i/>
                <w:iCs/>
                <w:color w:val="595959"/>
                <w:sz w:val="18"/>
                <w:szCs w:val="18"/>
              </w:rPr>
              <w:t>Nombre y apellidos según cédula de identidad del arrendatario principal. Si son dos arrendatarios (ej.: pareja), identificar a ambos.</w:t>
            </w:r>
          </w:p>
        </w:tc>
      </w:tr>
    </w:tbl>
    <w:p w14:paraId="15F8180D" w14:textId="77777777" w:rsidR="00BE7306" w:rsidRDefault="00000000">
      <w:pPr>
        <w:spacing w:before="80" w:after="20"/>
      </w:pPr>
      <w:r>
        <w:rPr>
          <w:b/>
          <w:bCs/>
          <w:color w:val="000000"/>
        </w:rPr>
        <w:t xml:space="preserve">RUT:  </w:t>
      </w:r>
      <w:r>
        <w:rPr>
          <w:color w:val="000080"/>
          <w:u w:val="single"/>
        </w:rPr>
        <w:t>_________________________________________________</w:t>
      </w:r>
    </w:p>
    <w:p w14:paraId="69BF6025" w14:textId="77777777" w:rsidR="00BE7306" w:rsidRDefault="00000000">
      <w:pPr>
        <w:spacing w:before="80" w:after="20"/>
      </w:pPr>
      <w:r>
        <w:rPr>
          <w:b/>
          <w:bCs/>
          <w:color w:val="000000"/>
        </w:rPr>
        <w:t xml:space="preserve">Domicilio actual: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1FD4EB14"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6DD858D6" w14:textId="77777777" w:rsidR="00BE7306" w:rsidRDefault="00000000">
            <w:r>
              <w:rPr>
                <w:b/>
                <w:bCs/>
                <w:color w:val="1D6A2D"/>
                <w:sz w:val="18"/>
                <w:szCs w:val="18"/>
              </w:rPr>
              <w:t xml:space="preserve">📋 INSTRUCCIÓN: </w:t>
            </w:r>
            <w:r>
              <w:rPr>
                <w:i/>
                <w:iCs/>
                <w:color w:val="595959"/>
                <w:sz w:val="18"/>
                <w:szCs w:val="18"/>
              </w:rPr>
              <w:t>Domicilio actual del arrendatario antes de ingresar a la propiedad arrendada. Será relevante para efectos de notificaciones.</w:t>
            </w:r>
          </w:p>
        </w:tc>
      </w:tr>
    </w:tbl>
    <w:p w14:paraId="464B0FF1" w14:textId="77777777" w:rsidR="00BE7306" w:rsidRDefault="00000000">
      <w:pPr>
        <w:spacing w:before="80" w:after="20"/>
      </w:pPr>
      <w:r>
        <w:rPr>
          <w:b/>
          <w:bCs/>
          <w:color w:val="000000"/>
        </w:rPr>
        <w:t xml:space="preserve">Correo electrónico / Teléfono:  </w:t>
      </w:r>
      <w:r>
        <w:rPr>
          <w:color w:val="000080"/>
          <w:u w:val="single"/>
        </w:rPr>
        <w:t>_________________________________________________</w:t>
      </w:r>
    </w:p>
    <w:p w14:paraId="48AF7ACD" w14:textId="77777777" w:rsidR="00BE7306" w:rsidRDefault="00BE7306">
      <w:pPr>
        <w:spacing w:before="80"/>
      </w:pPr>
    </w:p>
    <w:p w14:paraId="0F06D3AE" w14:textId="77777777" w:rsidR="00BE7306" w:rsidRDefault="00BE7306">
      <w:pPr>
        <w:pBdr>
          <w:bottom w:val="single" w:sz="4" w:space="0" w:color="CCCCCC"/>
        </w:pBdr>
        <w:spacing w:before="120" w:after="120"/>
      </w:pPr>
    </w:p>
    <w:p w14:paraId="13F37F73" w14:textId="77777777" w:rsidR="00BE7306" w:rsidRDefault="00000000">
      <w:pPr>
        <w:spacing w:before="200" w:after="80"/>
      </w:pPr>
      <w:r>
        <w:rPr>
          <w:b/>
          <w:bCs/>
          <w:color w:val="1F4E79"/>
          <w:sz w:val="22"/>
          <w:szCs w:val="22"/>
        </w:rPr>
        <w:t>PRIMERA. PROPIEDAD QUE SE ARRIENDA</w:t>
      </w:r>
    </w:p>
    <w:p w14:paraId="7F6D0BF5" w14:textId="77777777" w:rsidR="00BE7306" w:rsidRDefault="00000000">
      <w:pPr>
        <w:spacing w:before="60" w:after="60"/>
        <w:jc w:val="both"/>
      </w:pPr>
      <w:r>
        <w:rPr>
          <w:color w:val="000000"/>
        </w:rPr>
        <w:t>El Arrendador da en arrendamiento al Arrendatario, quien acepta para sí, la siguiente propiedad:</w:t>
      </w:r>
    </w:p>
    <w:p w14:paraId="1570A427" w14:textId="77777777" w:rsidR="00BE7306" w:rsidRDefault="00BE7306">
      <w:pPr>
        <w:spacing w:before="60"/>
      </w:pPr>
    </w:p>
    <w:p w14:paraId="1D562019" w14:textId="77777777" w:rsidR="00BE7306" w:rsidRDefault="00000000">
      <w:pPr>
        <w:spacing w:before="80" w:after="20"/>
      </w:pPr>
      <w:r>
        <w:rPr>
          <w:b/>
          <w:bCs/>
          <w:color w:val="000000"/>
        </w:rPr>
        <w:t xml:space="preserve">Tipo de bien (departamento / casa / habitación):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5E91B1C4"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0C1A0DD7" w14:textId="77777777" w:rsidR="00BE7306" w:rsidRDefault="00000000">
            <w:r>
              <w:rPr>
                <w:b/>
                <w:bCs/>
                <w:color w:val="1D6A2D"/>
                <w:sz w:val="18"/>
                <w:szCs w:val="18"/>
              </w:rPr>
              <w:lastRenderedPageBreak/>
              <w:t xml:space="preserve">📋 INSTRUCCIÓN: </w:t>
            </w:r>
            <w:r>
              <w:rPr>
                <w:i/>
                <w:iCs/>
                <w:color w:val="595959"/>
                <w:sz w:val="18"/>
                <w:szCs w:val="18"/>
              </w:rPr>
              <w:t>Indique el tipo de inmueble: casa, departamento, habitación, etc. Si es departamento, señale el número de departamento y piso.</w:t>
            </w:r>
          </w:p>
        </w:tc>
      </w:tr>
    </w:tbl>
    <w:p w14:paraId="165DA30B" w14:textId="77777777" w:rsidR="00BE7306" w:rsidRDefault="00000000">
      <w:pPr>
        <w:spacing w:before="80" w:after="20"/>
      </w:pPr>
      <w:r>
        <w:rPr>
          <w:b/>
          <w:bCs/>
          <w:color w:val="000000"/>
        </w:rPr>
        <w:t xml:space="preserve">Dirección completa: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5EDFFE32"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2144939F" w14:textId="77777777" w:rsidR="00BE7306" w:rsidRDefault="00000000">
            <w:r>
              <w:rPr>
                <w:b/>
                <w:bCs/>
                <w:color w:val="1D6A2D"/>
                <w:sz w:val="18"/>
                <w:szCs w:val="18"/>
              </w:rPr>
              <w:t xml:space="preserve">📋 INSTRUCCIÓN: </w:t>
            </w:r>
            <w:r>
              <w:rPr>
                <w:i/>
                <w:iCs/>
                <w:color w:val="595959"/>
                <w:sz w:val="18"/>
                <w:szCs w:val="18"/>
              </w:rPr>
              <w:t>Calle, número, departamento o casa, comuna y ciudad. Ej.: Av. Providencia 1234, Depto. 502, piso 5, comuna de Providencia, Santiago.</w:t>
            </w:r>
          </w:p>
        </w:tc>
      </w:tr>
    </w:tbl>
    <w:p w14:paraId="5227B049" w14:textId="77777777" w:rsidR="00BE7306" w:rsidRDefault="00000000">
      <w:pPr>
        <w:spacing w:before="80" w:after="20"/>
      </w:pPr>
      <w:r>
        <w:rPr>
          <w:b/>
          <w:bCs/>
          <w:color w:val="000000"/>
        </w:rPr>
        <w:t xml:space="preserve">Número de rol de avalúo (SII):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197245FC"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57A2BE7A" w14:textId="77777777" w:rsidR="00BE7306" w:rsidRDefault="00000000">
            <w:r>
              <w:rPr>
                <w:b/>
                <w:bCs/>
                <w:color w:val="1D6A2D"/>
                <w:sz w:val="18"/>
                <w:szCs w:val="18"/>
              </w:rPr>
              <w:t xml:space="preserve">📋 INSTRUCCIÓN: </w:t>
            </w:r>
            <w:r>
              <w:rPr>
                <w:i/>
                <w:iCs/>
                <w:color w:val="595959"/>
                <w:sz w:val="18"/>
                <w:szCs w:val="18"/>
              </w:rPr>
              <w:t>El rol es el número con que el Servicio de Impuestos Internos (SII) identifica la propiedad. Se encuentra en la contribución o en el sitio web del SII. Ej.: Rol 1234-5, Providencia.</w:t>
            </w:r>
          </w:p>
        </w:tc>
      </w:tr>
    </w:tbl>
    <w:p w14:paraId="4FF38B18" w14:textId="77777777" w:rsidR="00BE7306" w:rsidRDefault="00000000">
      <w:pPr>
        <w:spacing w:before="80" w:after="20"/>
      </w:pPr>
      <w:r>
        <w:rPr>
          <w:b/>
          <w:bCs/>
          <w:color w:val="000000"/>
        </w:rPr>
        <w:t xml:space="preserve">Copropiedad / Condominio (si aplica):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2B37BD1B"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4D2BFA8C" w14:textId="77777777" w:rsidR="00BE7306" w:rsidRDefault="00000000">
            <w:r>
              <w:rPr>
                <w:b/>
                <w:bCs/>
                <w:color w:val="1D6A2D"/>
                <w:sz w:val="18"/>
                <w:szCs w:val="18"/>
              </w:rPr>
              <w:t xml:space="preserve">📋 INSTRUCCIÓN: </w:t>
            </w:r>
            <w:r>
              <w:rPr>
                <w:i/>
                <w:iCs/>
                <w:color w:val="595959"/>
                <w:sz w:val="18"/>
                <w:szCs w:val="18"/>
              </w:rPr>
              <w:t>Si la propiedad pertenece a un edificio o condominio sujeto a la Ley 21.442, indique el nombre del condominio. El arrendatario estará obligado a cumplir el Reglamento de Copropiedad.</w:t>
            </w:r>
          </w:p>
        </w:tc>
      </w:tr>
    </w:tbl>
    <w:p w14:paraId="145E6C09" w14:textId="77777777" w:rsidR="00BE7306" w:rsidRDefault="00000000">
      <w:pPr>
        <w:spacing w:before="80" w:after="20"/>
      </w:pPr>
      <w:r>
        <w:rPr>
          <w:b/>
          <w:bCs/>
          <w:color w:val="000000"/>
        </w:rPr>
        <w:t xml:space="preserve">Estado de la propiedad al momento de entrega: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4C2A01B9"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056343BB" w14:textId="77777777" w:rsidR="00BE7306" w:rsidRDefault="00000000">
            <w:r>
              <w:rPr>
                <w:b/>
                <w:bCs/>
                <w:color w:val="1D6A2D"/>
                <w:sz w:val="18"/>
                <w:szCs w:val="18"/>
              </w:rPr>
              <w:t xml:space="preserve">📋 INSTRUCCIÓN: </w:t>
            </w:r>
            <w:r>
              <w:rPr>
                <w:i/>
                <w:iCs/>
                <w:color w:val="595959"/>
                <w:sz w:val="18"/>
                <w:szCs w:val="18"/>
              </w:rPr>
              <w:t>Describa brevemente el estado general: 'buenas condiciones generales', 'con las mejoras señaladas en el Acta de Entrega adjunta', etc. Se recomienda adjuntar un Informe de Entrega con fotografías.</w:t>
            </w:r>
          </w:p>
        </w:tc>
      </w:tr>
    </w:tbl>
    <w:p w14:paraId="0290F72B" w14:textId="77777777" w:rsidR="00BE7306" w:rsidRDefault="00BE7306">
      <w:pPr>
        <w:spacing w:before="80"/>
      </w:pPr>
    </w:p>
    <w:p w14:paraId="0E66E1C0" w14:textId="77777777" w:rsidR="00BE7306" w:rsidRDefault="00BE7306">
      <w:pPr>
        <w:pBdr>
          <w:bottom w:val="single" w:sz="4" w:space="0" w:color="CCCCCC"/>
        </w:pBdr>
        <w:spacing w:before="120" w:after="120"/>
      </w:pPr>
    </w:p>
    <w:p w14:paraId="1BEF2DEA" w14:textId="77777777" w:rsidR="00BE7306" w:rsidRDefault="00000000">
      <w:pPr>
        <w:spacing w:before="200" w:after="80"/>
      </w:pPr>
      <w:r>
        <w:rPr>
          <w:b/>
          <w:bCs/>
          <w:color w:val="1F4E79"/>
          <w:sz w:val="22"/>
          <w:szCs w:val="22"/>
        </w:rPr>
        <w:t>SEGUNDA. MONTO DEL ARRIENDO</w:t>
      </w:r>
    </w:p>
    <w:p w14:paraId="41C1261A" w14:textId="77777777" w:rsidR="00BE7306" w:rsidRDefault="00000000">
      <w:pPr>
        <w:spacing w:before="60" w:after="60"/>
        <w:jc w:val="both"/>
      </w:pPr>
      <w:r>
        <w:rPr>
          <w:color w:val="000000"/>
        </w:rPr>
        <w:t>El canon mensual de arrendamiento se fija en la suma de:</w:t>
      </w:r>
    </w:p>
    <w:p w14:paraId="29DF80D9" w14:textId="77777777" w:rsidR="00BE7306" w:rsidRDefault="00BE7306">
      <w:pPr>
        <w:spacing w:before="60"/>
      </w:pPr>
    </w:p>
    <w:p w14:paraId="7E5ED0A8" w14:textId="77777777" w:rsidR="00BE7306" w:rsidRDefault="00000000">
      <w:pPr>
        <w:spacing w:before="80" w:after="20"/>
      </w:pPr>
      <w:r>
        <w:rPr>
          <w:b/>
          <w:bCs/>
          <w:color w:val="000000"/>
        </w:rPr>
        <w:t xml:space="preserve">Monto en pesos (números):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099B0472"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1677B658" w14:textId="77777777" w:rsidR="00BE7306" w:rsidRDefault="00000000">
            <w:r>
              <w:rPr>
                <w:b/>
                <w:bCs/>
                <w:color w:val="1D6A2D"/>
                <w:sz w:val="18"/>
                <w:szCs w:val="18"/>
              </w:rPr>
              <w:t xml:space="preserve">📋 INSTRUCCIÓN: </w:t>
            </w:r>
            <w:r>
              <w:rPr>
                <w:i/>
                <w:iCs/>
                <w:color w:val="595959"/>
                <w:sz w:val="18"/>
                <w:szCs w:val="18"/>
              </w:rPr>
              <w:t>Escriba el valor en pesos chilenos en números (ej.: $500.000). Evite acordar en UF o USD para contratos de vivienda, ya que la Ley 18.101 regula específicamente los contratos en pesos.</w:t>
            </w:r>
          </w:p>
        </w:tc>
      </w:tr>
    </w:tbl>
    <w:p w14:paraId="1B063EEA" w14:textId="77777777" w:rsidR="00BE7306" w:rsidRDefault="00000000">
      <w:pPr>
        <w:spacing w:before="80" w:after="20"/>
      </w:pPr>
      <w:r>
        <w:rPr>
          <w:b/>
          <w:bCs/>
          <w:color w:val="000000"/>
        </w:rPr>
        <w:t xml:space="preserve">Monto en pesos (palabras):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2C37DAF0"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59A86502" w14:textId="77777777" w:rsidR="00BE7306" w:rsidRDefault="00000000">
            <w:r>
              <w:rPr>
                <w:b/>
                <w:bCs/>
                <w:color w:val="1D6A2D"/>
                <w:sz w:val="18"/>
                <w:szCs w:val="18"/>
              </w:rPr>
              <w:t xml:space="preserve">📋 INSTRUCCIÓN: </w:t>
            </w:r>
            <w:r>
              <w:rPr>
                <w:i/>
                <w:iCs/>
                <w:color w:val="595959"/>
                <w:sz w:val="18"/>
                <w:szCs w:val="18"/>
              </w:rPr>
              <w:t>Escriba el mismo valor en palabras para evitar errores (ej.: 'quinientos mil pesos').</w:t>
            </w:r>
          </w:p>
        </w:tc>
      </w:tr>
    </w:tbl>
    <w:p w14:paraId="75D70186" w14:textId="77777777" w:rsidR="00BE7306" w:rsidRDefault="00BE7306">
      <w:pPr>
        <w:spacing w:before="80"/>
      </w:pPr>
    </w:p>
    <w:p w14:paraId="546277CD" w14:textId="77777777" w:rsidR="00BE7306" w:rsidRDefault="00000000">
      <w:pPr>
        <w:spacing w:before="60" w:after="60"/>
        <w:jc w:val="both"/>
      </w:pPr>
      <w:r>
        <w:rPr>
          <w:color w:val="000000"/>
        </w:rPr>
        <w:t>El monto indicado corresponde a arriendo puro. Los gastos comunes y/o servicios básicos (agua, luz, gas, internet) son de cargo del Arrendatario, salvo lo que se pacte en la cláusula respectiva.</w:t>
      </w:r>
    </w:p>
    <w:p w14:paraId="609AD28E"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5EE4C508"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2E8C7EAF" w14:textId="77777777" w:rsidR="00BE7306" w:rsidRDefault="00000000">
            <w:r>
              <w:rPr>
                <w:b/>
                <w:bCs/>
                <w:color w:val="1D6A2D"/>
                <w:sz w:val="18"/>
                <w:szCs w:val="18"/>
              </w:rPr>
              <w:t xml:space="preserve">📋 INSTRUCCIÓN: </w:t>
            </w:r>
            <w:r>
              <w:rPr>
                <w:i/>
                <w:iCs/>
                <w:color w:val="595959"/>
                <w:sz w:val="18"/>
                <w:szCs w:val="18"/>
              </w:rPr>
              <w:t>Si los gastos comunes o algún servicio están incluidos en el arriendo, indíquelo explícitamente aquí. De lo contrario, el arrendatario podría entender que están incluidos.</w:t>
            </w:r>
          </w:p>
        </w:tc>
      </w:tr>
    </w:tbl>
    <w:p w14:paraId="0967AC5C" w14:textId="77777777" w:rsidR="00BE7306" w:rsidRDefault="00BE7306">
      <w:pPr>
        <w:spacing w:before="80"/>
      </w:pPr>
    </w:p>
    <w:p w14:paraId="694C00D6" w14:textId="77777777" w:rsidR="00BE7306" w:rsidRDefault="00BE7306">
      <w:pPr>
        <w:pBdr>
          <w:bottom w:val="single" w:sz="4" w:space="0" w:color="CCCCCC"/>
        </w:pBdr>
        <w:spacing w:before="120" w:after="120"/>
      </w:pPr>
    </w:p>
    <w:p w14:paraId="23C91385" w14:textId="77777777" w:rsidR="00BE7306" w:rsidRDefault="00000000">
      <w:pPr>
        <w:spacing w:before="200" w:after="80"/>
      </w:pPr>
      <w:r>
        <w:rPr>
          <w:b/>
          <w:bCs/>
          <w:color w:val="1F4E79"/>
          <w:sz w:val="22"/>
          <w:szCs w:val="22"/>
        </w:rPr>
        <w:t>TERCERA. REAJUSTE DEL ARRIENDO</w:t>
      </w:r>
    </w:p>
    <w:p w14:paraId="73FE9FDE" w14:textId="77777777" w:rsidR="00BE7306" w:rsidRDefault="00000000">
      <w:pPr>
        <w:spacing w:before="60" w:after="60"/>
        <w:jc w:val="both"/>
      </w:pPr>
      <w:r>
        <w:rPr>
          <w:color w:val="000000"/>
        </w:rPr>
        <w:t>El monto del arriendo se reajustará una vez al año, en la misma fecha de aniversario del contrato, de acuerdo a la variación positiva del Índice de Precios al Consumidor (IPC) determinada por el Instituto Nacional de Estadísticas (INE) para el período de doce meses inmediatamente anteriores al mes del reajuste. En ningún caso el reajuste podrá significar una disminución del monto del arriendo vigente.</w:t>
      </w:r>
    </w:p>
    <w:p w14:paraId="0A47FD97"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3025FE05"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06D83997" w14:textId="77777777" w:rsidR="00BE7306" w:rsidRDefault="00000000">
            <w:r>
              <w:rPr>
                <w:b/>
                <w:bCs/>
                <w:color w:val="1D6A2D"/>
                <w:sz w:val="18"/>
                <w:szCs w:val="18"/>
              </w:rPr>
              <w:t xml:space="preserve">📋 INSTRUCCIÓN: </w:t>
            </w:r>
            <w:r>
              <w:rPr>
                <w:i/>
                <w:iCs/>
                <w:color w:val="595959"/>
                <w:sz w:val="18"/>
                <w:szCs w:val="18"/>
              </w:rPr>
              <w:t>Esta cláusula es estándar y suficiente. El reajuste solo opera si el IPC es positivo (sube), nunca baja el arriendo. Si las partes acuerdan otro mecanismo (ej.: cada 6 meses), modifique la periodicidad. El IPC acumulado se puede consultar en el sitio web del INE.</w:t>
            </w:r>
          </w:p>
        </w:tc>
      </w:tr>
    </w:tbl>
    <w:p w14:paraId="3C8EC714" w14:textId="77777777" w:rsidR="00BE7306" w:rsidRDefault="00BE7306">
      <w:pPr>
        <w:spacing w:before="80"/>
      </w:pPr>
    </w:p>
    <w:p w14:paraId="4C782C1F" w14:textId="77777777" w:rsidR="00BE7306" w:rsidRDefault="00BE7306">
      <w:pPr>
        <w:pBdr>
          <w:bottom w:val="single" w:sz="4" w:space="0" w:color="CCCCCC"/>
        </w:pBdr>
        <w:spacing w:before="120" w:after="120"/>
      </w:pPr>
    </w:p>
    <w:p w14:paraId="394183A5" w14:textId="77777777" w:rsidR="00BE7306" w:rsidRDefault="00000000">
      <w:pPr>
        <w:spacing w:before="200" w:after="80"/>
      </w:pPr>
      <w:r>
        <w:rPr>
          <w:b/>
          <w:bCs/>
          <w:color w:val="1F4E79"/>
          <w:sz w:val="22"/>
          <w:szCs w:val="22"/>
        </w:rPr>
        <w:t>CUARTA. FECHA Y FORMA DE PAGO</w:t>
      </w:r>
    </w:p>
    <w:p w14:paraId="21641760" w14:textId="77777777" w:rsidR="00BE7306" w:rsidRDefault="00000000">
      <w:pPr>
        <w:spacing w:before="60" w:after="60"/>
        <w:jc w:val="both"/>
      </w:pPr>
      <w:r>
        <w:rPr>
          <w:color w:val="000000"/>
        </w:rPr>
        <w:t>El arriendo mensual deberá pagarse en forma anticipada, los días _____ de cada mes.</w:t>
      </w:r>
    </w:p>
    <w:p w14:paraId="17E18DD4"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0B312CFE"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430AAA39" w14:textId="77777777" w:rsidR="00BE7306" w:rsidRDefault="00000000">
            <w:r>
              <w:rPr>
                <w:b/>
                <w:bCs/>
                <w:color w:val="1D6A2D"/>
                <w:sz w:val="18"/>
                <w:szCs w:val="18"/>
              </w:rPr>
              <w:t xml:space="preserve">📋 INSTRUCCIÓN: </w:t>
            </w:r>
            <w:r>
              <w:rPr>
                <w:i/>
                <w:iCs/>
                <w:color w:val="595959"/>
                <w:sz w:val="18"/>
                <w:szCs w:val="18"/>
              </w:rPr>
              <w:t>Indique el día límite de pago (ej.: los días 5 de cada mes). La Ley 18.101 establece que el arriendo se presume mensual si no se pacta otra periodicidad. El pago anticipado es la norma habitual.</w:t>
            </w:r>
          </w:p>
        </w:tc>
      </w:tr>
    </w:tbl>
    <w:p w14:paraId="7897CF68" w14:textId="77777777" w:rsidR="00BE7306" w:rsidRDefault="00BE7306">
      <w:pPr>
        <w:spacing w:before="60"/>
      </w:pPr>
    </w:p>
    <w:p w14:paraId="72FCBF64" w14:textId="77777777" w:rsidR="00BE7306" w:rsidRDefault="00000000">
      <w:pPr>
        <w:spacing w:before="60" w:after="60"/>
        <w:jc w:val="both"/>
      </w:pPr>
      <w:r>
        <w:rPr>
          <w:color w:val="000000"/>
        </w:rPr>
        <w:t>El pago se realizará mediante la siguiente modalidad (marcar la que corresponda):</w:t>
      </w:r>
    </w:p>
    <w:p w14:paraId="65474DD8" w14:textId="77777777" w:rsidR="00BE7306" w:rsidRDefault="00BE7306">
      <w:pPr>
        <w:spacing w:before="40"/>
      </w:pPr>
    </w:p>
    <w:p w14:paraId="7B8254AC" w14:textId="77777777" w:rsidR="00BE7306" w:rsidRDefault="00000000">
      <w:pPr>
        <w:pStyle w:val="Prrafodelista"/>
        <w:numPr>
          <w:ilvl w:val="0"/>
          <w:numId w:val="2"/>
        </w:numPr>
        <w:spacing w:before="40" w:after="40"/>
      </w:pPr>
      <w:r>
        <w:t>☐  Transferencia electrónica o depósito bancario a la siguiente cuenta:</w:t>
      </w:r>
    </w:p>
    <w:p w14:paraId="51F73854" w14:textId="77777777" w:rsidR="00BE7306" w:rsidRDefault="00BE7306">
      <w:pPr>
        <w:spacing w:before="40"/>
      </w:pPr>
    </w:p>
    <w:p w14:paraId="1438D34C" w14:textId="77777777" w:rsidR="00BE7306" w:rsidRDefault="00000000">
      <w:pPr>
        <w:spacing w:before="80" w:after="20"/>
      </w:pPr>
      <w:r>
        <w:rPr>
          <w:b/>
          <w:bCs/>
          <w:color w:val="000000"/>
        </w:rPr>
        <w:t xml:space="preserve">   Banco:  </w:t>
      </w:r>
      <w:r>
        <w:rPr>
          <w:color w:val="000080"/>
          <w:u w:val="single"/>
        </w:rPr>
        <w:t>_________________________________________________</w:t>
      </w:r>
    </w:p>
    <w:p w14:paraId="630EC9D9" w14:textId="77777777" w:rsidR="00BE7306" w:rsidRDefault="00000000">
      <w:pPr>
        <w:spacing w:before="80" w:after="20"/>
      </w:pPr>
      <w:r>
        <w:rPr>
          <w:b/>
          <w:bCs/>
          <w:color w:val="000000"/>
        </w:rPr>
        <w:t xml:space="preserve">   Tipo de cuenta (corriente / vista / ahorro):  </w:t>
      </w:r>
      <w:r>
        <w:rPr>
          <w:color w:val="000080"/>
          <w:u w:val="single"/>
        </w:rPr>
        <w:t>_________________________________________________</w:t>
      </w:r>
    </w:p>
    <w:p w14:paraId="49626F5C" w14:textId="77777777" w:rsidR="00BE7306" w:rsidRDefault="00000000">
      <w:pPr>
        <w:spacing w:before="80" w:after="20"/>
      </w:pPr>
      <w:r>
        <w:rPr>
          <w:b/>
          <w:bCs/>
          <w:color w:val="000000"/>
        </w:rPr>
        <w:t xml:space="preserve">   Número de cuenta:  </w:t>
      </w:r>
      <w:r>
        <w:rPr>
          <w:color w:val="000080"/>
          <w:u w:val="single"/>
        </w:rPr>
        <w:t>_________________________________________________</w:t>
      </w:r>
    </w:p>
    <w:p w14:paraId="6056FAFB" w14:textId="77777777" w:rsidR="00BE7306" w:rsidRDefault="00000000">
      <w:pPr>
        <w:spacing w:before="80" w:after="20"/>
      </w:pPr>
      <w:r>
        <w:rPr>
          <w:b/>
          <w:bCs/>
          <w:color w:val="000000"/>
        </w:rPr>
        <w:t xml:space="preserve">   Nombre del titular:  </w:t>
      </w:r>
      <w:r>
        <w:rPr>
          <w:color w:val="000080"/>
          <w:u w:val="single"/>
        </w:rPr>
        <w:t>_________________________________________________</w:t>
      </w:r>
    </w:p>
    <w:p w14:paraId="03E751DE" w14:textId="77777777" w:rsidR="00BE7306" w:rsidRDefault="00000000">
      <w:pPr>
        <w:spacing w:before="80" w:after="20"/>
      </w:pPr>
      <w:r>
        <w:rPr>
          <w:b/>
          <w:bCs/>
          <w:color w:val="000000"/>
        </w:rPr>
        <w:t xml:space="preserve">   RUT del titular:  </w:t>
      </w:r>
      <w:r>
        <w:rPr>
          <w:color w:val="000080"/>
          <w:u w:val="single"/>
        </w:rPr>
        <w:t>_________________________________________________</w:t>
      </w:r>
    </w:p>
    <w:p w14:paraId="5C3C6D97" w14:textId="77777777" w:rsidR="00BE7306" w:rsidRDefault="00000000">
      <w:pPr>
        <w:spacing w:before="80" w:after="20"/>
      </w:pPr>
      <w:r>
        <w:rPr>
          <w:b/>
          <w:bCs/>
          <w:color w:val="000000"/>
        </w:rPr>
        <w:t xml:space="preserve">   Correo para comprobante:  </w:t>
      </w:r>
      <w:r>
        <w:rPr>
          <w:color w:val="000080"/>
          <w:u w:val="single"/>
        </w:rPr>
        <w:t>_________________________________________________</w:t>
      </w:r>
    </w:p>
    <w:p w14:paraId="15451FB0" w14:textId="77777777" w:rsidR="00BE7306" w:rsidRDefault="00BE7306">
      <w:pPr>
        <w:spacing w:before="60"/>
      </w:pPr>
    </w:p>
    <w:p w14:paraId="17DD50A6" w14:textId="77777777" w:rsidR="00BE7306" w:rsidRDefault="00000000">
      <w:pPr>
        <w:spacing w:before="40" w:after="40"/>
      </w:pPr>
      <w:r>
        <w:t>☐  Pago presencial en el siguiente domicilio:</w:t>
      </w:r>
    </w:p>
    <w:p w14:paraId="206B9C24" w14:textId="77777777" w:rsidR="00BE7306" w:rsidRDefault="00000000">
      <w:pPr>
        <w:spacing w:before="80" w:after="20"/>
      </w:pPr>
      <w:r>
        <w:rPr>
          <w:b/>
          <w:bCs/>
          <w:color w:val="000000"/>
        </w:rPr>
        <w:t xml:space="preserve">   Dirección:  </w:t>
      </w:r>
      <w:r>
        <w:rPr>
          <w:color w:val="000080"/>
          <w:u w:val="single"/>
        </w:rPr>
        <w:t>_________________________________________________</w:t>
      </w:r>
    </w:p>
    <w:p w14:paraId="5B51CE85" w14:textId="77777777" w:rsidR="00BE7306" w:rsidRDefault="00000000">
      <w:pPr>
        <w:spacing w:before="80" w:after="20"/>
      </w:pPr>
      <w:r>
        <w:rPr>
          <w:b/>
          <w:bCs/>
          <w:color w:val="000000"/>
        </w:rPr>
        <w:t xml:space="preserve">   Horario de atención:  </w:t>
      </w:r>
      <w:r>
        <w:rPr>
          <w:color w:val="000080"/>
          <w:u w:val="single"/>
        </w:rPr>
        <w:t>_________________________________________________</w:t>
      </w:r>
    </w:p>
    <w:p w14:paraId="6C6C9C0E" w14:textId="77777777" w:rsidR="00BE7306" w:rsidRDefault="00BE7306">
      <w:pPr>
        <w:spacing w:before="60"/>
      </w:pPr>
    </w:p>
    <w:p w14:paraId="1DABB9D4" w14:textId="77777777" w:rsidR="00BE7306" w:rsidRDefault="00000000">
      <w:pPr>
        <w:spacing w:before="40" w:after="40"/>
      </w:pPr>
      <w:r>
        <w:t>☐  Cobro a domicilio por el Arrendador o corredor de propiedades autorizado</w:t>
      </w:r>
    </w:p>
    <w:p w14:paraId="6004AD57"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380BF706"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2E7ACCB5" w14:textId="77777777" w:rsidR="00BE7306" w:rsidRDefault="00000000">
            <w:r>
              <w:rPr>
                <w:b/>
                <w:bCs/>
                <w:color w:val="1D6A2D"/>
                <w:sz w:val="18"/>
                <w:szCs w:val="18"/>
              </w:rPr>
              <w:t xml:space="preserve">📋 INSTRUCCIÓN: </w:t>
            </w:r>
            <w:r>
              <w:rPr>
                <w:i/>
                <w:iCs/>
                <w:color w:val="595959"/>
                <w:sz w:val="18"/>
                <w:szCs w:val="18"/>
              </w:rPr>
              <w:t>Elija y complete solo la modalidad acordada. Si se usa transferencia, es recomendable enviar el comprobante al correo indicado. Si el pago se realiza en efectivo (presencial o cobro), el Arrendador deberá emitir un recibo o comprobante escrito en cada oportunidad.</w:t>
            </w:r>
          </w:p>
        </w:tc>
      </w:tr>
    </w:tbl>
    <w:p w14:paraId="3E106EA8" w14:textId="77777777" w:rsidR="00BE7306" w:rsidRDefault="00BE7306">
      <w:pPr>
        <w:spacing w:before="80"/>
      </w:pPr>
    </w:p>
    <w:p w14:paraId="1771F5D4" w14:textId="77777777" w:rsidR="00BE7306" w:rsidRDefault="00BE7306">
      <w:pPr>
        <w:pBdr>
          <w:bottom w:val="single" w:sz="4" w:space="0" w:color="CCCCCC"/>
        </w:pBdr>
        <w:spacing w:before="120" w:after="120"/>
      </w:pPr>
    </w:p>
    <w:p w14:paraId="09F094D8" w14:textId="77777777" w:rsidR="00BE7306" w:rsidRDefault="00000000">
      <w:pPr>
        <w:spacing w:before="200" w:after="80"/>
      </w:pPr>
      <w:r>
        <w:rPr>
          <w:b/>
          <w:bCs/>
          <w:color w:val="1F4E79"/>
          <w:sz w:val="22"/>
          <w:szCs w:val="22"/>
        </w:rPr>
        <w:t>QUINTA. GARANTÍA (MES DE GARANTÍA)</w:t>
      </w:r>
    </w:p>
    <w:p w14:paraId="6D8AD93D" w14:textId="77777777" w:rsidR="00BE7306" w:rsidRDefault="00000000">
      <w:pPr>
        <w:spacing w:before="60" w:after="60"/>
        <w:jc w:val="both"/>
      </w:pPr>
      <w:r>
        <w:rPr>
          <w:color w:val="000000"/>
        </w:rPr>
        <w:t>Para garantizar el cumplimiento de las obligaciones del Arrendatario, este hace entrega en este acto al Arrendador de la suma equivalente a _____ mes(es) de arriendo, esto es, la cantidad de $________________ (___________________________ pesos), la que le será devuelta al término del contrato, en el plazo de _____ días hábiles, una vez que se verifique la restitución de la propiedad en buen estado y al día en el pago del arriendo y gastos comunes.</w:t>
      </w:r>
    </w:p>
    <w:p w14:paraId="02BCF0E6"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309C4241"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25726513" w14:textId="77777777" w:rsidR="00BE7306" w:rsidRDefault="00000000">
            <w:r>
              <w:rPr>
                <w:b/>
                <w:bCs/>
                <w:color w:val="1D6A2D"/>
                <w:sz w:val="18"/>
                <w:szCs w:val="18"/>
              </w:rPr>
              <w:t xml:space="preserve">📋 INSTRUCCIÓN: </w:t>
            </w:r>
            <w:r>
              <w:rPr>
                <w:i/>
                <w:iCs/>
                <w:color w:val="595959"/>
                <w:sz w:val="18"/>
                <w:szCs w:val="18"/>
              </w:rPr>
              <w:t>Lo habitual es 1 mes de garantía. La ley no establece un máximo, pero más de 2 meses puede generar resistencia. La garantía NO puede aplicarse a arriendo; solo cubre daños o deudas al término. Indique el plazo de devolución (típicamente 30 días hábiles). Si hay descuentos al devolver, deben sustentarse con documentación (boletas de reparación).</w:t>
            </w:r>
          </w:p>
        </w:tc>
      </w:tr>
    </w:tbl>
    <w:p w14:paraId="75A67281" w14:textId="77777777" w:rsidR="00BE7306" w:rsidRDefault="00BE7306">
      <w:pPr>
        <w:spacing w:before="80"/>
      </w:pPr>
    </w:p>
    <w:p w14:paraId="0D83B63A" w14:textId="77777777" w:rsidR="00BE7306" w:rsidRDefault="00BE7306">
      <w:pPr>
        <w:pBdr>
          <w:bottom w:val="single" w:sz="4" w:space="0" w:color="CCCCCC"/>
        </w:pBdr>
        <w:spacing w:before="120" w:after="120"/>
      </w:pPr>
    </w:p>
    <w:p w14:paraId="10F29030" w14:textId="77777777" w:rsidR="00BE7306" w:rsidRDefault="00000000">
      <w:pPr>
        <w:spacing w:before="200" w:after="80"/>
      </w:pPr>
      <w:r>
        <w:rPr>
          <w:b/>
          <w:bCs/>
          <w:color w:val="1F4E79"/>
          <w:sz w:val="22"/>
          <w:szCs w:val="22"/>
        </w:rPr>
        <w:t>SEXTA. PLAZO DEL CONTRATO</w:t>
      </w:r>
    </w:p>
    <w:p w14:paraId="44922EFE" w14:textId="77777777" w:rsidR="00BE7306" w:rsidRDefault="00000000">
      <w:pPr>
        <w:spacing w:before="60" w:after="60"/>
        <w:jc w:val="both"/>
      </w:pPr>
      <w:r>
        <w:rPr>
          <w:color w:val="000000"/>
        </w:rPr>
        <w:t xml:space="preserve">El presente contrato tendrá una duración de _____ (______) meses/años, contados desde el día _____ de _______________ </w:t>
      </w:r>
      <w:proofErr w:type="spellStart"/>
      <w:r>
        <w:rPr>
          <w:color w:val="000000"/>
        </w:rPr>
        <w:t>de</w:t>
      </w:r>
      <w:proofErr w:type="spellEnd"/>
      <w:r>
        <w:rPr>
          <w:color w:val="000000"/>
        </w:rPr>
        <w:t xml:space="preserve"> 20___, fecha en que el Arrendatario toma posesión material del inmueble.</w:t>
      </w:r>
    </w:p>
    <w:p w14:paraId="3721B0E6" w14:textId="77777777" w:rsidR="00BE7306" w:rsidRDefault="00BE7306">
      <w:pPr>
        <w:spacing w:before="40"/>
      </w:pPr>
    </w:p>
    <w:p w14:paraId="228C2D3D" w14:textId="77777777" w:rsidR="00BE7306" w:rsidRDefault="00000000">
      <w:pPr>
        <w:spacing w:before="60" w:after="60"/>
        <w:jc w:val="both"/>
      </w:pPr>
      <w:r>
        <w:rPr>
          <w:color w:val="000000"/>
        </w:rPr>
        <w:t>Vencido el plazo, el contrato se entenderá renovado automáticamente por períodos iguales y sucesivos, a menos que cualquiera de las partes manifieste su voluntad de no renovarlo con una anticipación mínima de _____ días.</w:t>
      </w:r>
    </w:p>
    <w:p w14:paraId="76B05426"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41102407"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65993196" w14:textId="77777777" w:rsidR="00BE7306" w:rsidRDefault="00000000">
            <w:r>
              <w:rPr>
                <w:b/>
                <w:bCs/>
                <w:color w:val="1D6A2D"/>
                <w:sz w:val="18"/>
                <w:szCs w:val="18"/>
              </w:rPr>
              <w:t xml:space="preserve">📋 INSTRUCCIÓN: </w:t>
            </w:r>
            <w:r>
              <w:rPr>
                <w:i/>
                <w:iCs/>
                <w:color w:val="595959"/>
                <w:sz w:val="18"/>
                <w:szCs w:val="18"/>
              </w:rPr>
              <w:t>El plazo típico es 1 año. Si las partes quieren más estabilidad, pueden pactar 2 años. Indique claramente la fecha de inicio (toma de posesión). El aviso de no renovación usualmente se da con 30 a 60 días de anticipación. Recuerde: si el contrato es indefinido o se renueva por más de 1 año, aplican las normas de desahucio de la Ley 18.101.</w:t>
            </w:r>
          </w:p>
        </w:tc>
      </w:tr>
    </w:tbl>
    <w:p w14:paraId="234306E6" w14:textId="77777777" w:rsidR="00BE7306" w:rsidRDefault="00BE7306">
      <w:pPr>
        <w:spacing w:before="80"/>
      </w:pPr>
    </w:p>
    <w:p w14:paraId="5D6C5DAD" w14:textId="77777777" w:rsidR="00BE7306" w:rsidRDefault="00BE7306">
      <w:pPr>
        <w:pBdr>
          <w:bottom w:val="single" w:sz="4" w:space="0" w:color="CCCCCC"/>
        </w:pBdr>
        <w:spacing w:before="120" w:after="120"/>
      </w:pPr>
    </w:p>
    <w:p w14:paraId="21529190" w14:textId="77777777" w:rsidR="00BE7306" w:rsidRDefault="00000000">
      <w:pPr>
        <w:spacing w:before="200" w:after="80"/>
      </w:pPr>
      <w:r>
        <w:rPr>
          <w:b/>
          <w:bCs/>
          <w:color w:val="1F4E79"/>
          <w:sz w:val="22"/>
          <w:szCs w:val="22"/>
        </w:rPr>
        <w:t>SÉPTIMA. DESTINACIÓN DEL INMUEBLE</w:t>
      </w:r>
    </w:p>
    <w:p w14:paraId="77A70160" w14:textId="77777777" w:rsidR="00BE7306" w:rsidRDefault="00000000">
      <w:pPr>
        <w:spacing w:before="60" w:after="60"/>
        <w:jc w:val="both"/>
      </w:pPr>
      <w:r>
        <w:rPr>
          <w:color w:val="000000"/>
        </w:rPr>
        <w:t>La propiedad arrendada se destinará exclusivamente al uso habitacional del Arrendatario y su grupo familiar directo, quedando expresamente prohibido:</w:t>
      </w:r>
    </w:p>
    <w:p w14:paraId="5CECA554" w14:textId="77777777" w:rsidR="00BE7306" w:rsidRDefault="00BE7306">
      <w:pPr>
        <w:spacing w:before="40"/>
      </w:pPr>
    </w:p>
    <w:p w14:paraId="7D8F5F1A" w14:textId="77777777" w:rsidR="00BE7306" w:rsidRDefault="00000000">
      <w:pPr>
        <w:pStyle w:val="Prrafodelista"/>
        <w:numPr>
          <w:ilvl w:val="0"/>
          <w:numId w:val="3"/>
        </w:numPr>
        <w:spacing w:before="40" w:after="20"/>
      </w:pPr>
      <w:r>
        <w:t>Subarrendar total o parcialmente la propiedad o ceder el contrato a terceros sin autorización escrita del Arrendador.</w:t>
      </w:r>
    </w:p>
    <w:p w14:paraId="0040759D" w14:textId="77777777" w:rsidR="00BE7306" w:rsidRDefault="00000000">
      <w:pPr>
        <w:pStyle w:val="Prrafodelista"/>
        <w:numPr>
          <w:ilvl w:val="0"/>
          <w:numId w:val="3"/>
        </w:numPr>
        <w:spacing w:before="20" w:after="20"/>
      </w:pPr>
      <w:r>
        <w:t>Destinar la propiedad a uso comercial, industrial, profesional o de arriendo por plataformas digitales (Airbnb, similares).</w:t>
      </w:r>
    </w:p>
    <w:p w14:paraId="43ECC39A" w14:textId="77777777" w:rsidR="00BE7306" w:rsidRDefault="00000000">
      <w:pPr>
        <w:pStyle w:val="Prrafodelista"/>
        <w:numPr>
          <w:ilvl w:val="0"/>
          <w:numId w:val="3"/>
        </w:numPr>
        <w:spacing w:before="20" w:after="20"/>
      </w:pPr>
      <w:r>
        <w:t>Realizar obras, modificaciones o mejoras sin autorización escrita del Arrendador.</w:t>
      </w:r>
    </w:p>
    <w:p w14:paraId="6D18D44B" w14:textId="77777777" w:rsidR="00BE7306" w:rsidRDefault="00000000">
      <w:pPr>
        <w:pStyle w:val="Prrafodelista"/>
        <w:numPr>
          <w:ilvl w:val="0"/>
          <w:numId w:val="3"/>
        </w:numPr>
        <w:spacing w:before="20" w:after="40"/>
      </w:pPr>
      <w:r>
        <w:t>Almacenar sustancias peligrosas, inflamables o que infrinjan normas sanitarias o de seguridad.</w:t>
      </w:r>
    </w:p>
    <w:p w14:paraId="6C95384E"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4E984073"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339DFA4E" w14:textId="77777777" w:rsidR="00BE7306" w:rsidRDefault="00000000">
            <w:r>
              <w:rPr>
                <w:b/>
                <w:bCs/>
                <w:color w:val="1D6A2D"/>
                <w:sz w:val="18"/>
                <w:szCs w:val="18"/>
              </w:rPr>
              <w:t xml:space="preserve">📋 INSTRUCCIÓN: </w:t>
            </w:r>
            <w:r>
              <w:rPr>
                <w:i/>
                <w:iCs/>
                <w:color w:val="595959"/>
                <w:sz w:val="18"/>
                <w:szCs w:val="18"/>
              </w:rPr>
              <w:t>Esta cláusula protege al arrendador de usos no autorizados. Es especialmente importante la prohibición de Airbnb, pues en condominios puede violar el Reglamento de Copropiedad y generar multas. Si el arrendatario ejerce una profesión liberal desde el hogar (médico, abogado), se puede autorizar expresamente y por escrito.</w:t>
            </w:r>
          </w:p>
        </w:tc>
      </w:tr>
    </w:tbl>
    <w:p w14:paraId="41ED6BDF" w14:textId="77777777" w:rsidR="00BE7306" w:rsidRDefault="00BE7306">
      <w:pPr>
        <w:spacing w:before="80"/>
      </w:pPr>
    </w:p>
    <w:p w14:paraId="4C5019A9" w14:textId="77777777" w:rsidR="00BE7306" w:rsidRDefault="00BE7306">
      <w:pPr>
        <w:pBdr>
          <w:bottom w:val="single" w:sz="4" w:space="0" w:color="CCCCCC"/>
        </w:pBdr>
        <w:spacing w:before="120" w:after="120"/>
      </w:pPr>
    </w:p>
    <w:p w14:paraId="37F54575" w14:textId="0A085216" w:rsidR="00BE7306" w:rsidRDefault="00000000">
      <w:pPr>
        <w:spacing w:before="200" w:after="80"/>
      </w:pPr>
      <w:r>
        <w:rPr>
          <w:b/>
          <w:bCs/>
          <w:color w:val="1F4E79"/>
          <w:sz w:val="22"/>
          <w:szCs w:val="22"/>
        </w:rPr>
        <w:t xml:space="preserve">OCTAVA. GASTOS, SERVICIOS </w:t>
      </w:r>
    </w:p>
    <w:p w14:paraId="577663E8" w14:textId="77777777" w:rsidR="00BE7306" w:rsidRDefault="00000000">
      <w:pPr>
        <w:spacing w:before="60" w:after="60"/>
        <w:jc w:val="both"/>
      </w:pPr>
      <w:r>
        <w:rPr>
          <w:color w:val="000000"/>
        </w:rPr>
        <w:t>Serán de cargo del Arrendatario los siguientes gastos durante la vigencia del contrato:</w:t>
      </w:r>
    </w:p>
    <w:p w14:paraId="73E3A347" w14:textId="77777777" w:rsidR="00BE7306" w:rsidRDefault="00BE7306">
      <w:pPr>
        <w:spacing w:before="40"/>
      </w:pPr>
    </w:p>
    <w:p w14:paraId="7EFBDF7D" w14:textId="77777777" w:rsidR="00BE7306" w:rsidRDefault="00000000">
      <w:pPr>
        <w:spacing w:before="80" w:after="20"/>
      </w:pPr>
      <w:r>
        <w:rPr>
          <w:b/>
          <w:bCs/>
          <w:color w:val="000000"/>
        </w:rPr>
        <w:t xml:space="preserve">Gastos comunes (si aplica):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3206737A"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1FB9B2A0" w14:textId="77777777" w:rsidR="00BE7306" w:rsidRDefault="00000000">
            <w:r>
              <w:rPr>
                <w:b/>
                <w:bCs/>
                <w:color w:val="1D6A2D"/>
                <w:sz w:val="18"/>
                <w:szCs w:val="18"/>
              </w:rPr>
              <w:t xml:space="preserve">📋 INSTRUCCIÓN: </w:t>
            </w:r>
            <w:r>
              <w:rPr>
                <w:i/>
                <w:iCs/>
                <w:color w:val="595959"/>
                <w:sz w:val="18"/>
                <w:szCs w:val="18"/>
              </w:rPr>
              <w:t>Si hay gastos comunes, indique si son fijos (monto aproximado) o variables. El no pago de gastos comunes es causal de terminación del contrato y puede generar cobros adicionales en edificios con Ley 21.442.</w:t>
            </w:r>
          </w:p>
        </w:tc>
      </w:tr>
    </w:tbl>
    <w:p w14:paraId="3C88D082" w14:textId="77777777" w:rsidR="00BE7306" w:rsidRDefault="00000000">
      <w:pPr>
        <w:spacing w:before="80" w:after="20"/>
      </w:pPr>
      <w:r>
        <w:rPr>
          <w:b/>
          <w:bCs/>
          <w:color w:val="000000"/>
        </w:rPr>
        <w:t xml:space="preserve">Servicios básicos (agua, luz, gas):  </w:t>
      </w:r>
      <w:r>
        <w:rPr>
          <w:color w:val="000080"/>
          <w:u w:val="single"/>
        </w:rPr>
        <w:t>_________________________________________________</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7B8FCD09"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67B3E61D" w14:textId="77777777" w:rsidR="00BE7306" w:rsidRDefault="00000000">
            <w:r>
              <w:rPr>
                <w:b/>
                <w:bCs/>
                <w:color w:val="1D6A2D"/>
                <w:sz w:val="18"/>
                <w:szCs w:val="18"/>
              </w:rPr>
              <w:t xml:space="preserve">📋 INSTRUCCIÓN: </w:t>
            </w:r>
            <w:r>
              <w:rPr>
                <w:i/>
                <w:iCs/>
                <w:color w:val="595959"/>
                <w:sz w:val="18"/>
                <w:szCs w:val="18"/>
              </w:rPr>
              <w:t>Confirme que el arrendatario deberá traspasar a su nombre los servicios o pagar directamente las cuentas a su nombre desde el inicio del arriendo. Esto evita acumulación de deudas a nombre del arrendador.</w:t>
            </w:r>
          </w:p>
        </w:tc>
      </w:tr>
    </w:tbl>
    <w:p w14:paraId="56B9BEB1" w14:textId="77777777" w:rsidR="00BE7306" w:rsidRDefault="00000000">
      <w:pPr>
        <w:spacing w:before="80" w:after="20"/>
      </w:pPr>
      <w:r>
        <w:rPr>
          <w:b/>
          <w:bCs/>
          <w:color w:val="000000"/>
        </w:rPr>
        <w:t xml:space="preserve">Internet / TV cable (si aplica):  </w:t>
      </w:r>
      <w:r>
        <w:rPr>
          <w:color w:val="000080"/>
          <w:u w:val="single"/>
        </w:rPr>
        <w:t>_________________________________________________</w:t>
      </w:r>
    </w:p>
    <w:p w14:paraId="2ED55FD9" w14:textId="77777777" w:rsidR="00BE7306" w:rsidRDefault="00BE7306">
      <w:pPr>
        <w:spacing w:before="40"/>
      </w:pPr>
    </w:p>
    <w:p w14:paraId="3ED80031" w14:textId="77777777" w:rsidR="00BE7306" w:rsidRDefault="00BE7306">
      <w:pPr>
        <w:spacing w:before="80"/>
      </w:pPr>
    </w:p>
    <w:p w14:paraId="7F8C34C9" w14:textId="77777777" w:rsidR="00BE7306" w:rsidRDefault="00BE7306">
      <w:pPr>
        <w:pBdr>
          <w:bottom w:val="single" w:sz="4" w:space="0" w:color="CCCCCC"/>
        </w:pBdr>
        <w:spacing w:before="120" w:after="120"/>
      </w:pPr>
    </w:p>
    <w:p w14:paraId="40D1ECD2" w14:textId="77777777" w:rsidR="00BE7306" w:rsidRDefault="00000000">
      <w:pPr>
        <w:spacing w:before="200" w:after="80"/>
      </w:pPr>
      <w:r>
        <w:rPr>
          <w:b/>
          <w:bCs/>
          <w:color w:val="1F4E79"/>
          <w:sz w:val="22"/>
          <w:szCs w:val="22"/>
        </w:rPr>
        <w:t>NOVENA. OBLIGACIONES DEL ARRENDATARIO</w:t>
      </w:r>
    </w:p>
    <w:p w14:paraId="5076FA0C" w14:textId="77777777" w:rsidR="00BE7306" w:rsidRDefault="00000000">
      <w:pPr>
        <w:spacing w:before="60" w:after="60"/>
        <w:jc w:val="both"/>
      </w:pPr>
      <w:r>
        <w:rPr>
          <w:color w:val="000000"/>
        </w:rPr>
        <w:t>El Arrendatario se obliga especialmente a:</w:t>
      </w:r>
    </w:p>
    <w:p w14:paraId="7F637C51" w14:textId="77777777" w:rsidR="00BE7306" w:rsidRDefault="00BE7306">
      <w:pPr>
        <w:spacing w:before="40"/>
      </w:pPr>
    </w:p>
    <w:p w14:paraId="26A52717" w14:textId="77777777" w:rsidR="00BE7306" w:rsidRDefault="00000000">
      <w:pPr>
        <w:pStyle w:val="Prrafodelista"/>
        <w:numPr>
          <w:ilvl w:val="0"/>
          <w:numId w:val="4"/>
        </w:numPr>
        <w:spacing w:before="40" w:after="20"/>
      </w:pPr>
      <w:r>
        <w:lastRenderedPageBreak/>
        <w:t>Pagar oportunamente el arriendo en la forma y plazo convenidos.</w:t>
      </w:r>
    </w:p>
    <w:p w14:paraId="28D953FB" w14:textId="77777777" w:rsidR="00BE7306" w:rsidRDefault="00000000">
      <w:pPr>
        <w:pStyle w:val="Prrafodelista"/>
        <w:numPr>
          <w:ilvl w:val="0"/>
          <w:numId w:val="4"/>
        </w:numPr>
        <w:spacing w:before="20" w:after="20"/>
      </w:pPr>
      <w:r>
        <w:t>Conservar la propiedad en buen estado, respondiendo de los deterioros que no provengan del uso normal.</w:t>
      </w:r>
    </w:p>
    <w:p w14:paraId="3477879F" w14:textId="77777777" w:rsidR="00BE7306" w:rsidRDefault="00000000">
      <w:pPr>
        <w:pStyle w:val="Prrafodelista"/>
        <w:numPr>
          <w:ilvl w:val="0"/>
          <w:numId w:val="4"/>
        </w:numPr>
        <w:spacing w:before="20" w:after="20"/>
      </w:pPr>
      <w:r>
        <w:t>Efectuar las reparaciones locativas menores a su costa (cambio de ampolletas, grifos goteros, llave de paso de agua, entre otros).</w:t>
      </w:r>
    </w:p>
    <w:p w14:paraId="689AA485" w14:textId="77777777" w:rsidR="00BE7306" w:rsidRDefault="00000000">
      <w:pPr>
        <w:pStyle w:val="Prrafodelista"/>
        <w:numPr>
          <w:ilvl w:val="0"/>
          <w:numId w:val="4"/>
        </w:numPr>
        <w:spacing w:before="20" w:after="20"/>
      </w:pPr>
      <w:r>
        <w:t>Dar aviso inmediato al Arrendador de cualquier desperfecto o daño grave que requiera reparación mayor.</w:t>
      </w:r>
    </w:p>
    <w:p w14:paraId="0FA66048" w14:textId="77777777" w:rsidR="00BE7306" w:rsidRDefault="00000000">
      <w:pPr>
        <w:pStyle w:val="Prrafodelista"/>
        <w:numPr>
          <w:ilvl w:val="0"/>
          <w:numId w:val="4"/>
        </w:numPr>
        <w:spacing w:before="20" w:after="20"/>
      </w:pPr>
      <w:r>
        <w:t>Cumplir el Reglamento de Copropiedad del edificio o condominio, si correspondiere.</w:t>
      </w:r>
    </w:p>
    <w:p w14:paraId="7CC85516" w14:textId="77777777" w:rsidR="00BE7306" w:rsidRDefault="00000000">
      <w:pPr>
        <w:pStyle w:val="Prrafodelista"/>
        <w:numPr>
          <w:ilvl w:val="0"/>
          <w:numId w:val="4"/>
        </w:numPr>
        <w:spacing w:before="20" w:after="40"/>
      </w:pPr>
      <w:r>
        <w:t>Restituir la propiedad al término del contrato en el mismo estado en que la recibió, salvo el deterioro proveniente del uso legítimo.</w:t>
      </w:r>
    </w:p>
    <w:p w14:paraId="2C753045"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1BC7E8A7"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26C98389" w14:textId="77777777" w:rsidR="00BE7306" w:rsidRDefault="00000000">
            <w:r>
              <w:rPr>
                <w:b/>
                <w:bCs/>
                <w:color w:val="1D6A2D"/>
                <w:sz w:val="18"/>
                <w:szCs w:val="18"/>
              </w:rPr>
              <w:t xml:space="preserve">📋 INSTRUCCIÓN: </w:t>
            </w:r>
            <w:r>
              <w:rPr>
                <w:i/>
                <w:iCs/>
                <w:color w:val="595959"/>
                <w:sz w:val="18"/>
                <w:szCs w:val="18"/>
              </w:rPr>
              <w:t>Las 'reparaciones locativas' son las de menor cuantía que corresponden al desgaste normal. Las reparaciones estructurales o de instalaciones (cañerías, sistema eléctrico, calefacción central) son siempre de cargo del arrendador, salvo que el deterioro sea culpa del arrendatario.</w:t>
            </w:r>
          </w:p>
        </w:tc>
      </w:tr>
    </w:tbl>
    <w:p w14:paraId="5F3505E3" w14:textId="77777777" w:rsidR="00BE7306" w:rsidRDefault="00BE7306">
      <w:pPr>
        <w:spacing w:before="80"/>
      </w:pPr>
    </w:p>
    <w:p w14:paraId="102FD0A6" w14:textId="77777777" w:rsidR="00BE7306" w:rsidRDefault="00BE7306">
      <w:pPr>
        <w:pBdr>
          <w:bottom w:val="single" w:sz="4" w:space="0" w:color="CCCCCC"/>
        </w:pBdr>
        <w:spacing w:before="120" w:after="120"/>
      </w:pPr>
    </w:p>
    <w:p w14:paraId="15643B76" w14:textId="77777777" w:rsidR="00BE7306" w:rsidRDefault="00000000">
      <w:pPr>
        <w:spacing w:before="200" w:after="80"/>
      </w:pPr>
      <w:r>
        <w:rPr>
          <w:b/>
          <w:bCs/>
          <w:color w:val="1F4E79"/>
          <w:sz w:val="22"/>
          <w:szCs w:val="22"/>
        </w:rPr>
        <w:t>DÉCIMA. MASCOTAS</w:t>
      </w:r>
    </w:p>
    <w:p w14:paraId="4149D876" w14:textId="77777777" w:rsidR="00BE7306" w:rsidRDefault="00000000">
      <w:pPr>
        <w:spacing w:before="60" w:after="60"/>
        <w:jc w:val="both"/>
      </w:pPr>
      <w:r>
        <w:rPr>
          <w:color w:val="000000"/>
        </w:rPr>
        <w:t>☐  Se autoriza la tenencia de mascotas bajo las siguientes condiciones: _____________________________________________</w:t>
      </w:r>
    </w:p>
    <w:p w14:paraId="4902025B" w14:textId="77777777" w:rsidR="00BE7306" w:rsidRDefault="00BE7306">
      <w:pPr>
        <w:spacing w:before="30"/>
      </w:pPr>
    </w:p>
    <w:p w14:paraId="2D04D595"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04351776"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2D828BAC" w14:textId="77777777" w:rsidR="00BE7306" w:rsidRDefault="00000000">
            <w:r>
              <w:rPr>
                <w:b/>
                <w:bCs/>
                <w:color w:val="1D6A2D"/>
                <w:sz w:val="18"/>
                <w:szCs w:val="18"/>
              </w:rPr>
              <w:t xml:space="preserve">📋 INSTRUCCIÓN: </w:t>
            </w:r>
            <w:r>
              <w:rPr>
                <w:i/>
                <w:iCs/>
                <w:color w:val="595959"/>
                <w:sz w:val="18"/>
                <w:szCs w:val="18"/>
              </w:rPr>
              <w:t>La tenencia de mascotas no puede prohibirse de manera absoluta en edificios y condominios según la Ley 21.020 (Ley Cholito) y la Ley 21.442. Sin embargo, el Reglamento de Copropiedad puede regular condiciones (tamaño, raza, uso de áreas comunes). En casas, las partes pueden pactarlo libremente. Si se autoriza, se recomienda agregar responsabilidad por daños.</w:t>
            </w:r>
          </w:p>
        </w:tc>
      </w:tr>
    </w:tbl>
    <w:p w14:paraId="03D1B268" w14:textId="77777777" w:rsidR="00BE7306" w:rsidRDefault="00BE7306">
      <w:pPr>
        <w:spacing w:before="80"/>
      </w:pPr>
    </w:p>
    <w:p w14:paraId="1EB5FD86" w14:textId="77777777" w:rsidR="00BE7306" w:rsidRDefault="00BE7306">
      <w:pPr>
        <w:pBdr>
          <w:bottom w:val="single" w:sz="4" w:space="0" w:color="CCCCCC"/>
        </w:pBdr>
        <w:spacing w:before="120" w:after="120"/>
      </w:pPr>
    </w:p>
    <w:p w14:paraId="46CBCAEE" w14:textId="77777777" w:rsidR="00BE7306" w:rsidRDefault="00000000">
      <w:pPr>
        <w:spacing w:before="200" w:after="80"/>
      </w:pPr>
      <w:r>
        <w:rPr>
          <w:b/>
          <w:bCs/>
          <w:color w:val="1F4E79"/>
          <w:sz w:val="22"/>
          <w:szCs w:val="22"/>
        </w:rPr>
        <w:t>UNDÉCIMA. TÉRMINO ANTICIPADO DEL CONTRATO</w:t>
      </w:r>
    </w:p>
    <w:p w14:paraId="1334F0B8" w14:textId="77777777" w:rsidR="00BE7306" w:rsidRDefault="00000000">
      <w:pPr>
        <w:spacing w:before="60" w:after="60"/>
        <w:jc w:val="both"/>
      </w:pPr>
      <w:r>
        <w:rPr>
          <w:color w:val="000000"/>
        </w:rPr>
        <w:t>Cualquiera de las partes podrá poner término anticipado al contrato, debiendo notificar a la otra parte con una anticipación mínima de _____ días corridos.</w:t>
      </w:r>
    </w:p>
    <w:p w14:paraId="710377AA" w14:textId="77777777" w:rsidR="00BE7306" w:rsidRDefault="00BE7306">
      <w:pPr>
        <w:spacing w:before="40"/>
      </w:pPr>
    </w:p>
    <w:p w14:paraId="2D12B722" w14:textId="77777777" w:rsidR="00BE7306" w:rsidRDefault="00000000">
      <w:pPr>
        <w:spacing w:before="60" w:after="60"/>
        <w:jc w:val="both"/>
      </w:pPr>
      <w:r>
        <w:rPr>
          <w:color w:val="000000"/>
        </w:rPr>
        <w:t>Serán causales de término inmediato del contrato, sin necesidad de aviso previo:</w:t>
      </w:r>
    </w:p>
    <w:p w14:paraId="42086F4A" w14:textId="77777777" w:rsidR="00BE7306" w:rsidRDefault="00BE7306">
      <w:pPr>
        <w:spacing w:before="40"/>
      </w:pPr>
    </w:p>
    <w:p w14:paraId="58A23EDA" w14:textId="77777777" w:rsidR="00BE7306" w:rsidRDefault="00000000">
      <w:pPr>
        <w:pStyle w:val="Prrafodelista"/>
        <w:numPr>
          <w:ilvl w:val="0"/>
          <w:numId w:val="3"/>
        </w:numPr>
        <w:spacing w:before="30" w:after="20"/>
      </w:pPr>
      <w:r>
        <w:t>El no pago del arriendo o gastos comunes en dos o más períodos consecutivos.</w:t>
      </w:r>
    </w:p>
    <w:p w14:paraId="63520A49" w14:textId="77777777" w:rsidR="00BE7306" w:rsidRDefault="00000000">
      <w:pPr>
        <w:pStyle w:val="Prrafodelista"/>
        <w:numPr>
          <w:ilvl w:val="0"/>
          <w:numId w:val="3"/>
        </w:numPr>
        <w:spacing w:before="20" w:after="20"/>
      </w:pPr>
      <w:r>
        <w:t>Subarrendar o ceder el contrato sin autorización del Arrendador.</w:t>
      </w:r>
    </w:p>
    <w:p w14:paraId="5D616B3C" w14:textId="77777777" w:rsidR="00BE7306" w:rsidRDefault="00000000">
      <w:pPr>
        <w:pStyle w:val="Prrafodelista"/>
        <w:numPr>
          <w:ilvl w:val="0"/>
          <w:numId w:val="3"/>
        </w:numPr>
        <w:spacing w:before="20" w:after="20"/>
      </w:pPr>
      <w:r>
        <w:t>Destinar la propiedad a un fin distinto al habitacional.</w:t>
      </w:r>
    </w:p>
    <w:p w14:paraId="7D5BB908" w14:textId="77777777" w:rsidR="00BE7306" w:rsidRDefault="00000000">
      <w:pPr>
        <w:pStyle w:val="Prrafodelista"/>
        <w:numPr>
          <w:ilvl w:val="0"/>
          <w:numId w:val="3"/>
        </w:numPr>
        <w:spacing w:before="20" w:after="40"/>
      </w:pPr>
      <w:r>
        <w:t>Causar daños graves a la propiedad o incumplir el Reglamento de Copropiedad en forma reiterada.</w:t>
      </w:r>
    </w:p>
    <w:p w14:paraId="42D658C0"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058A2B47"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3417865B" w14:textId="77777777" w:rsidR="00BE7306" w:rsidRDefault="00000000">
            <w:r>
              <w:rPr>
                <w:b/>
                <w:bCs/>
                <w:color w:val="1D6A2D"/>
                <w:sz w:val="18"/>
                <w:szCs w:val="18"/>
              </w:rPr>
              <w:t xml:space="preserve">📋 INSTRUCCIÓN: </w:t>
            </w:r>
            <w:r>
              <w:rPr>
                <w:i/>
                <w:iCs/>
                <w:color w:val="595959"/>
                <w:sz w:val="18"/>
                <w:szCs w:val="18"/>
              </w:rPr>
              <w:t>El plazo de aviso habitual es 30 días. Si el arrendatario termina anticipadamente sin causa justificada, puede quedar obligado a pagar las rentas del período de aviso no dado. El término por no pago debe seguir el procedimiento judicial de la Ley 18.101 (Juzgados de Letras con procedimiento sumario) si el arrendatario no restituye voluntariamente.</w:t>
            </w:r>
          </w:p>
        </w:tc>
      </w:tr>
    </w:tbl>
    <w:p w14:paraId="20AAEA95" w14:textId="77777777" w:rsidR="00BE7306" w:rsidRDefault="00BE7306">
      <w:pPr>
        <w:spacing w:before="80"/>
      </w:pPr>
    </w:p>
    <w:p w14:paraId="57F61AE9" w14:textId="77777777" w:rsidR="00BE7306" w:rsidRDefault="00BE7306">
      <w:pPr>
        <w:pBdr>
          <w:bottom w:val="single" w:sz="4" w:space="0" w:color="CCCCCC"/>
        </w:pBdr>
        <w:spacing w:before="120" w:after="120"/>
      </w:pPr>
    </w:p>
    <w:p w14:paraId="1773531C" w14:textId="77777777" w:rsidR="00BE7306" w:rsidRDefault="00000000">
      <w:pPr>
        <w:spacing w:before="200" w:after="80"/>
      </w:pPr>
      <w:r>
        <w:rPr>
          <w:b/>
          <w:bCs/>
          <w:color w:val="1F4E79"/>
          <w:sz w:val="22"/>
          <w:szCs w:val="22"/>
        </w:rPr>
        <w:t>DUODÉCIMA. INVENTARIO Y ESTADO DE LA PROPIEDAD</w:t>
      </w:r>
    </w:p>
    <w:p w14:paraId="3E481351" w14:textId="77777777" w:rsidR="00BE7306" w:rsidRDefault="00000000">
      <w:pPr>
        <w:spacing w:before="60" w:after="60"/>
        <w:jc w:val="both"/>
      </w:pPr>
      <w:r>
        <w:rPr>
          <w:color w:val="000000"/>
        </w:rPr>
        <w:t xml:space="preserve">La entrega material de la propiedad se efectuará el día _____ de _______________ </w:t>
      </w:r>
      <w:proofErr w:type="spellStart"/>
      <w:r>
        <w:rPr>
          <w:color w:val="000000"/>
        </w:rPr>
        <w:t>de</w:t>
      </w:r>
      <w:proofErr w:type="spellEnd"/>
      <w:r>
        <w:rPr>
          <w:color w:val="000000"/>
        </w:rPr>
        <w:t xml:space="preserve"> 20___, oportunidad en que se suscribirá un Informe de Entrega o Acta de Recepción, que se considerará parte </w:t>
      </w:r>
      <w:r>
        <w:rPr>
          <w:color w:val="000000"/>
        </w:rPr>
        <w:lastRenderedPageBreak/>
        <w:t>integrante de este contrato, en el que se dejará constancia del estado general de la propiedad y de los bienes muebles y/o artefactos incluidos en el arrendamiento.</w:t>
      </w:r>
    </w:p>
    <w:p w14:paraId="6E19E277"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31D10CE4"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7211D97A" w14:textId="77777777" w:rsidR="00BE7306" w:rsidRDefault="00000000">
            <w:r>
              <w:rPr>
                <w:b/>
                <w:bCs/>
                <w:color w:val="1D6A2D"/>
                <w:sz w:val="18"/>
                <w:szCs w:val="18"/>
              </w:rPr>
              <w:t xml:space="preserve">📋 INSTRUCCIÓN: </w:t>
            </w:r>
            <w:r>
              <w:rPr>
                <w:i/>
                <w:iCs/>
                <w:color w:val="595959"/>
                <w:sz w:val="18"/>
                <w:szCs w:val="18"/>
              </w:rPr>
              <w:t>IMPORTANTE: El Informe de Entrega o Acta de Recepción es esencial para proteger a ambas partes. Se recomienda acompañarlo de fotografías fechadas. Los bienes muebles incluidos (cocina, refrigerador, muebles, etc.) deben listarse con su estado. Sin este documento, será difícil probar daños al término del contrato.</w:t>
            </w:r>
          </w:p>
        </w:tc>
      </w:tr>
    </w:tbl>
    <w:p w14:paraId="3BE84C23" w14:textId="77777777" w:rsidR="00BE7306" w:rsidRDefault="00BE7306">
      <w:pPr>
        <w:spacing w:before="80"/>
      </w:pPr>
    </w:p>
    <w:p w14:paraId="59BDB53A" w14:textId="77777777" w:rsidR="00BE7306" w:rsidRDefault="00BE7306">
      <w:pPr>
        <w:pBdr>
          <w:bottom w:val="single" w:sz="4" w:space="0" w:color="CCCCCC"/>
        </w:pBdr>
        <w:spacing w:before="120" w:after="120"/>
      </w:pPr>
    </w:p>
    <w:p w14:paraId="5DDE5C18" w14:textId="77777777" w:rsidR="00BE7306" w:rsidRDefault="00000000">
      <w:pPr>
        <w:spacing w:before="200" w:after="80"/>
      </w:pPr>
      <w:r>
        <w:rPr>
          <w:b/>
          <w:bCs/>
          <w:color w:val="1F4E79"/>
          <w:sz w:val="22"/>
          <w:szCs w:val="22"/>
        </w:rPr>
        <w:t>DÉCIMO TERCERA. DOMICILIO Y NOTIFICACIONES</w:t>
      </w:r>
    </w:p>
    <w:p w14:paraId="367FDF62" w14:textId="77777777" w:rsidR="00BE7306" w:rsidRDefault="00000000">
      <w:pPr>
        <w:spacing w:before="60" w:after="60"/>
        <w:jc w:val="both"/>
      </w:pPr>
      <w:r>
        <w:rPr>
          <w:color w:val="000000"/>
        </w:rPr>
        <w:t>Para todos los efectos legales derivados del presente contrato, las partes fijan su domicilio en la ciudad de _______________, sometiéndose a la jurisdicción de sus Tribunales Ordinarios de Justicia.</w:t>
      </w:r>
    </w:p>
    <w:p w14:paraId="62A98432" w14:textId="77777777" w:rsidR="00BE7306" w:rsidRDefault="00BE7306">
      <w:pPr>
        <w:spacing w:before="40"/>
      </w:pPr>
    </w:p>
    <w:p w14:paraId="1C416AF3" w14:textId="77777777" w:rsidR="00BE7306" w:rsidRDefault="00000000">
      <w:pPr>
        <w:spacing w:before="60" w:after="60"/>
        <w:jc w:val="both"/>
      </w:pPr>
      <w:r>
        <w:rPr>
          <w:color w:val="000000"/>
        </w:rPr>
        <w:t>Las notificaciones y comunicaciones entre las partes se realizarán al domicilio o correo electrónico indicado en el encabezado de este contrato, salvo que se comunique un cambio por escrito.</w:t>
      </w:r>
    </w:p>
    <w:p w14:paraId="14B0BEA0"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69C4E35C"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5B8DCB80" w14:textId="77777777" w:rsidR="00BE7306" w:rsidRDefault="00000000">
            <w:r>
              <w:rPr>
                <w:b/>
                <w:bCs/>
                <w:color w:val="1D6A2D"/>
                <w:sz w:val="18"/>
                <w:szCs w:val="18"/>
              </w:rPr>
              <w:t xml:space="preserve">📋 INSTRUCCIÓN: </w:t>
            </w:r>
            <w:r>
              <w:rPr>
                <w:i/>
                <w:iCs/>
                <w:color w:val="595959"/>
                <w:sz w:val="18"/>
                <w:szCs w:val="18"/>
              </w:rPr>
              <w:t>Fijar domicilio en la ciudad donde está ubicada la propiedad facilita eventuales gestiones judiciales (notificaciones, demandas). En contratos entre personas de distintas ciudades, pactar el domicilio de la propiedad es lo más práctico.</w:t>
            </w:r>
          </w:p>
        </w:tc>
      </w:tr>
    </w:tbl>
    <w:p w14:paraId="415335E9" w14:textId="77777777" w:rsidR="00BE7306" w:rsidRDefault="00BE7306">
      <w:pPr>
        <w:spacing w:before="80"/>
      </w:pPr>
    </w:p>
    <w:p w14:paraId="3047FE4B" w14:textId="77777777" w:rsidR="00BE7306" w:rsidRDefault="00BE7306">
      <w:pPr>
        <w:pBdr>
          <w:bottom w:val="single" w:sz="4" w:space="0" w:color="CCCCCC"/>
        </w:pBdr>
        <w:spacing w:before="120" w:after="120"/>
      </w:pPr>
    </w:p>
    <w:p w14:paraId="54F34422" w14:textId="77777777" w:rsidR="00BE7306" w:rsidRDefault="00000000">
      <w:pPr>
        <w:spacing w:before="200" w:after="80"/>
      </w:pPr>
      <w:r>
        <w:rPr>
          <w:b/>
          <w:bCs/>
          <w:color w:val="1F4E79"/>
          <w:sz w:val="22"/>
          <w:szCs w:val="22"/>
        </w:rPr>
        <w:t>DÉCIMO CUARTA. GASTOS DEL CONTRATO Y COPIA</w:t>
      </w:r>
    </w:p>
    <w:p w14:paraId="1389B1BC" w14:textId="77777777" w:rsidR="00BE7306" w:rsidRDefault="00000000">
      <w:pPr>
        <w:spacing w:before="60" w:after="60"/>
        <w:jc w:val="both"/>
      </w:pPr>
      <w:r>
        <w:rPr>
          <w:color w:val="000000"/>
        </w:rPr>
        <w:t>Los gastos de escrituración y notarización del presente contrato serán de cargo de ___________________________ (Arrendador / Arrendatario / por partes iguales). Se suscribirán dos ejemplares de igual tenor y fecha, quedando uno en poder de cada parte.</w:t>
      </w:r>
    </w:p>
    <w:p w14:paraId="68F44286" w14:textId="77777777" w:rsidR="00BE7306" w:rsidRDefault="00BE7306">
      <w:pPr>
        <w:spacing w:before="80"/>
      </w:pPr>
    </w:p>
    <w:p w14:paraId="7DA90BF5" w14:textId="77777777" w:rsidR="00BE7306" w:rsidRDefault="00BE7306">
      <w:pPr>
        <w:pBdr>
          <w:bottom w:val="single" w:sz="4" w:space="0" w:color="CCCCCC"/>
        </w:pBdr>
        <w:spacing w:before="120" w:after="120"/>
      </w:pPr>
    </w:p>
    <w:p w14:paraId="593CAAD1" w14:textId="77777777" w:rsidR="00BE7306" w:rsidRDefault="00000000">
      <w:pPr>
        <w:spacing w:before="200" w:after="80"/>
      </w:pPr>
      <w:r>
        <w:rPr>
          <w:b/>
          <w:bCs/>
          <w:color w:val="1F4E79"/>
          <w:sz w:val="22"/>
          <w:szCs w:val="22"/>
        </w:rPr>
        <w:t>DÉCIMO QUINTA. CLÁUSULAS ADICIONALES (OPCIONAL)</w:t>
      </w:r>
    </w:p>
    <w:p w14:paraId="0771F4A9" w14:textId="77777777" w:rsidR="00BE7306" w:rsidRDefault="00000000">
      <w:pPr>
        <w:spacing w:before="60" w:after="60"/>
        <w:jc w:val="both"/>
      </w:pPr>
      <w:r>
        <w:rPr>
          <w:color w:val="000000"/>
        </w:rPr>
        <w:t>Las partes adicionalmente acuerdan las siguientes condiciones especiales:</w:t>
      </w:r>
    </w:p>
    <w:p w14:paraId="39C3BDFA" w14:textId="77777777" w:rsidR="00BE7306" w:rsidRDefault="00BE7306">
      <w:pPr>
        <w:spacing w:before="40"/>
      </w:pPr>
    </w:p>
    <w:p w14:paraId="255BFDB5" w14:textId="77777777" w:rsidR="00BE7306" w:rsidRDefault="00000000">
      <w:pPr>
        <w:spacing w:before="80" w:after="20"/>
      </w:pPr>
      <w:r>
        <w:rPr>
          <w:b/>
          <w:bCs/>
          <w:color w:val="000000"/>
        </w:rPr>
        <w:t xml:space="preserve">Condición especial 1:  </w:t>
      </w:r>
      <w:r>
        <w:rPr>
          <w:color w:val="000080"/>
          <w:u w:val="single"/>
        </w:rPr>
        <w:t>_________________________________________________</w:t>
      </w:r>
    </w:p>
    <w:p w14:paraId="5520D315" w14:textId="77777777" w:rsidR="00BE7306" w:rsidRDefault="00000000">
      <w:pPr>
        <w:spacing w:before="80" w:after="20"/>
      </w:pPr>
      <w:r>
        <w:rPr>
          <w:b/>
          <w:bCs/>
          <w:color w:val="000000"/>
        </w:rPr>
        <w:t xml:space="preserve">Condición especial 2:  </w:t>
      </w:r>
      <w:r>
        <w:rPr>
          <w:color w:val="000080"/>
          <w:u w:val="single"/>
        </w:rPr>
        <w:t>_________________________________________________</w:t>
      </w:r>
    </w:p>
    <w:p w14:paraId="674EADA9" w14:textId="77777777" w:rsidR="00BE7306" w:rsidRDefault="00000000">
      <w:pPr>
        <w:spacing w:before="80" w:after="20"/>
      </w:pPr>
      <w:r>
        <w:rPr>
          <w:b/>
          <w:bCs/>
          <w:color w:val="000000"/>
        </w:rPr>
        <w:t xml:space="preserve">Condición especial 3:  </w:t>
      </w:r>
      <w:r>
        <w:rPr>
          <w:color w:val="000080"/>
          <w:u w:val="single"/>
        </w:rPr>
        <w:t>_________________________________________________</w:t>
      </w:r>
    </w:p>
    <w:p w14:paraId="50690EDA"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5E4A4F68"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696B8E98" w14:textId="77777777" w:rsidR="00BE7306" w:rsidRDefault="00000000">
            <w:r>
              <w:rPr>
                <w:b/>
                <w:bCs/>
                <w:color w:val="1D6A2D"/>
                <w:sz w:val="18"/>
                <w:szCs w:val="18"/>
              </w:rPr>
              <w:t xml:space="preserve">📋 INSTRUCCIÓN: </w:t>
            </w:r>
            <w:r>
              <w:rPr>
                <w:i/>
                <w:iCs/>
                <w:color w:val="595959"/>
                <w:sz w:val="18"/>
                <w:szCs w:val="18"/>
              </w:rPr>
              <w:t>En esta sección se pueden agregar acuerdos específicos como: autorización para instalar cortinas/estanterías, prohibición de fumar, condiciones de uso de estacionamiento o bodega, compromisos de pintura al término, etc. Todo lo que no esté expresamente pactado se regirá por la Ley 18.101 y el Código Civil.</w:t>
            </w:r>
          </w:p>
        </w:tc>
      </w:tr>
    </w:tbl>
    <w:p w14:paraId="63D54217" w14:textId="77777777" w:rsidR="00BE7306" w:rsidRDefault="00BE7306">
      <w:pPr>
        <w:spacing w:before="120"/>
      </w:pPr>
    </w:p>
    <w:p w14:paraId="0755491F" w14:textId="77777777" w:rsidR="00BE7306" w:rsidRDefault="00BE7306">
      <w:pPr>
        <w:pBdr>
          <w:bottom w:val="single" w:sz="4" w:space="0" w:color="CCCCCC"/>
        </w:pBdr>
        <w:spacing w:before="120" w:after="120"/>
      </w:pPr>
    </w:p>
    <w:p w14:paraId="6DE2D8CA" w14:textId="77777777" w:rsidR="00BE7306" w:rsidRDefault="00000000">
      <w:pPr>
        <w:spacing w:before="200" w:after="80"/>
        <w:jc w:val="center"/>
      </w:pPr>
      <w:r>
        <w:rPr>
          <w:b/>
          <w:bCs/>
          <w:color w:val="1F4E79"/>
          <w:sz w:val="22"/>
          <w:szCs w:val="22"/>
        </w:rPr>
        <w:t>FIRMAS DE LAS PARTES</w:t>
      </w:r>
    </w:p>
    <w:p w14:paraId="32A3B5DE" w14:textId="77777777" w:rsidR="00BE7306" w:rsidRDefault="00000000">
      <w:pPr>
        <w:spacing w:before="60" w:after="60"/>
        <w:jc w:val="both"/>
      </w:pPr>
      <w:r>
        <w:rPr>
          <w:color w:val="000000"/>
        </w:rPr>
        <w:t xml:space="preserve">En señal de aceptación de todos y cada uno de los términos del presente contrato, las partes firman en _______________, a ___ </w:t>
      </w:r>
      <w:proofErr w:type="spellStart"/>
      <w:r>
        <w:rPr>
          <w:color w:val="000000"/>
        </w:rPr>
        <w:t>de</w:t>
      </w:r>
      <w:proofErr w:type="spellEnd"/>
      <w:r>
        <w:rPr>
          <w:color w:val="000000"/>
        </w:rPr>
        <w:t xml:space="preserve"> _______________ </w:t>
      </w:r>
      <w:proofErr w:type="spellStart"/>
      <w:r>
        <w:rPr>
          <w:color w:val="000000"/>
        </w:rPr>
        <w:t>de</w:t>
      </w:r>
      <w:proofErr w:type="spellEnd"/>
      <w:r>
        <w:rPr>
          <w:color w:val="000000"/>
        </w:rPr>
        <w:t xml:space="preserve"> 20___.</w:t>
      </w:r>
    </w:p>
    <w:p w14:paraId="4D84E27C" w14:textId="77777777" w:rsidR="00BE7306" w:rsidRDefault="00BE7306">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61"/>
        <w:gridCol w:w="38"/>
        <w:gridCol w:w="4661"/>
      </w:tblGrid>
      <w:tr w:rsidR="00BE7306" w14:paraId="40943146" w14:textId="77777777">
        <w:tc>
          <w:tcPr>
            <w:tcW w:w="0" w:type="auto"/>
          </w:tcPr>
          <w:p w14:paraId="7DF18AE8" w14:textId="77777777" w:rsidR="00BE7306" w:rsidRDefault="00000000">
            <w:pPr>
              <w:jc w:val="center"/>
            </w:pPr>
            <w:r>
              <w:t>____________________________</w:t>
            </w:r>
          </w:p>
          <w:p w14:paraId="366ADAA5" w14:textId="77777777" w:rsidR="00BE7306" w:rsidRDefault="00000000">
            <w:pPr>
              <w:spacing w:before="60"/>
              <w:jc w:val="center"/>
            </w:pPr>
            <w:r>
              <w:rPr>
                <w:b/>
                <w:bCs/>
              </w:rPr>
              <w:t>EL ARRENDADOR</w:t>
            </w:r>
          </w:p>
          <w:p w14:paraId="3C52C93A" w14:textId="77777777" w:rsidR="00BE7306" w:rsidRDefault="00000000">
            <w:pPr>
              <w:spacing w:before="30"/>
              <w:jc w:val="center"/>
            </w:pPr>
            <w:r>
              <w:rPr>
                <w:sz w:val="18"/>
                <w:szCs w:val="18"/>
              </w:rPr>
              <w:lastRenderedPageBreak/>
              <w:t>Nombre: _______________________</w:t>
            </w:r>
          </w:p>
          <w:p w14:paraId="4EFE9561" w14:textId="77777777" w:rsidR="00BE7306" w:rsidRDefault="00000000">
            <w:pPr>
              <w:spacing w:before="30"/>
              <w:jc w:val="center"/>
            </w:pPr>
            <w:r>
              <w:rPr>
                <w:sz w:val="18"/>
                <w:szCs w:val="18"/>
              </w:rPr>
              <w:t>RUT: ___________________________</w:t>
            </w:r>
          </w:p>
        </w:tc>
        <w:tc>
          <w:tcPr>
            <w:tcW w:w="0" w:type="auto"/>
          </w:tcPr>
          <w:p w14:paraId="17B585E1" w14:textId="77777777" w:rsidR="00BE7306" w:rsidRDefault="00BE7306"/>
        </w:tc>
        <w:tc>
          <w:tcPr>
            <w:tcW w:w="0" w:type="auto"/>
          </w:tcPr>
          <w:p w14:paraId="29DDC1D6" w14:textId="77777777" w:rsidR="00BE7306" w:rsidRDefault="00000000">
            <w:pPr>
              <w:jc w:val="center"/>
            </w:pPr>
            <w:r>
              <w:t>____________________________</w:t>
            </w:r>
          </w:p>
          <w:p w14:paraId="3B61F1F4" w14:textId="77777777" w:rsidR="00BE7306" w:rsidRDefault="00000000">
            <w:pPr>
              <w:spacing w:before="60"/>
              <w:jc w:val="center"/>
            </w:pPr>
            <w:r>
              <w:rPr>
                <w:b/>
                <w:bCs/>
              </w:rPr>
              <w:t>EL/LA ARRENDATARIO/A</w:t>
            </w:r>
          </w:p>
          <w:p w14:paraId="378BF4DC" w14:textId="77777777" w:rsidR="00BE7306" w:rsidRDefault="00000000">
            <w:pPr>
              <w:spacing w:before="30"/>
              <w:jc w:val="center"/>
            </w:pPr>
            <w:r>
              <w:rPr>
                <w:sz w:val="18"/>
                <w:szCs w:val="18"/>
              </w:rPr>
              <w:lastRenderedPageBreak/>
              <w:t>Nombre: _______________________</w:t>
            </w:r>
          </w:p>
          <w:p w14:paraId="0F3D5FE3" w14:textId="77777777" w:rsidR="00BE7306" w:rsidRDefault="00000000">
            <w:pPr>
              <w:spacing w:before="30"/>
              <w:jc w:val="center"/>
            </w:pPr>
            <w:r>
              <w:rPr>
                <w:sz w:val="18"/>
                <w:szCs w:val="18"/>
              </w:rPr>
              <w:t>RUT: ___________________________</w:t>
            </w:r>
          </w:p>
        </w:tc>
      </w:tr>
    </w:tbl>
    <w:p w14:paraId="103331E9" w14:textId="77777777" w:rsidR="00BE7306" w:rsidRDefault="00BE7306">
      <w:pPr>
        <w:spacing w:before="200"/>
      </w:pPr>
    </w:p>
    <w:p w14:paraId="170E6534" w14:textId="77777777" w:rsidR="00BE7306" w:rsidRDefault="00000000">
      <w:pPr>
        <w:spacing w:before="120" w:after="40"/>
      </w:pPr>
      <w:r>
        <w:rPr>
          <w:b/>
          <w:bCs/>
          <w:i/>
          <w:iCs/>
          <w:color w:val="595959"/>
          <w:sz w:val="18"/>
          <w:szCs w:val="18"/>
        </w:rPr>
        <w:t>AUTORIZACIÓN NOTARIAL (opcional pero recomendada)</w:t>
      </w:r>
    </w:p>
    <w:p w14:paraId="1E4D4027" w14:textId="77777777" w:rsidR="00BE7306" w:rsidRDefault="00000000">
      <w:pPr>
        <w:spacing w:before="60" w:after="60"/>
        <w:jc w:val="both"/>
      </w:pPr>
      <w:r>
        <w:rPr>
          <w:color w:val="000000"/>
        </w:rPr>
        <w:t>El presente instrumento fue firmado ante mí, Notario Público de _______________, por los comparecientes individualizados, cuyas identidades verifiqué según sus cédulas de identidad.</w:t>
      </w:r>
    </w:p>
    <w:p w14:paraId="14A2DDDB" w14:textId="77777777" w:rsidR="00BE7306" w:rsidRDefault="00BE7306">
      <w:pPr>
        <w:spacing w:before="100"/>
      </w:pPr>
    </w:p>
    <w:p w14:paraId="4725CB30" w14:textId="77777777" w:rsidR="00BE7306" w:rsidRDefault="00000000">
      <w:pPr>
        <w:spacing w:before="80"/>
        <w:jc w:val="center"/>
      </w:pPr>
      <w:r>
        <w:t>____________________________</w:t>
      </w:r>
    </w:p>
    <w:p w14:paraId="0FF0C5DC" w14:textId="77777777" w:rsidR="00BE7306" w:rsidRDefault="00000000">
      <w:pPr>
        <w:spacing w:before="40"/>
        <w:jc w:val="center"/>
      </w:pPr>
      <w:r>
        <w:rPr>
          <w:b/>
          <w:bCs/>
          <w:sz w:val="18"/>
          <w:szCs w:val="18"/>
        </w:rPr>
        <w:t>NOTARIO PÚBLICO</w:t>
      </w:r>
    </w:p>
    <w:p w14:paraId="22E33F19" w14:textId="77777777" w:rsidR="00BE7306" w:rsidRDefault="00000000">
      <w:pPr>
        <w:spacing w:before="20"/>
        <w:jc w:val="center"/>
      </w:pPr>
      <w:r>
        <w:rPr>
          <w:sz w:val="18"/>
          <w:szCs w:val="18"/>
        </w:rPr>
        <w:t>Ciudad de ___________________</w:t>
      </w:r>
    </w:p>
    <w:p w14:paraId="02F86213" w14:textId="77777777" w:rsidR="00BE7306" w:rsidRDefault="00BE7306">
      <w:pPr>
        <w:spacing w:before="200"/>
      </w:pPr>
    </w:p>
    <w:p w14:paraId="0DD72B07" w14:textId="77777777" w:rsidR="00BE7306" w:rsidRDefault="00BE7306">
      <w:pPr>
        <w:pBdr>
          <w:bottom w:val="single" w:sz="4" w:space="0" w:color="CCCCCC"/>
        </w:pBdr>
        <w:spacing w:before="120" w:after="120"/>
      </w:pPr>
    </w:p>
    <w:p w14:paraId="129A60E6" w14:textId="77777777" w:rsidR="00BE7306" w:rsidRDefault="00000000">
      <w:pPr>
        <w:spacing w:before="160" w:after="80"/>
        <w:jc w:val="center"/>
      </w:pPr>
      <w:r>
        <w:rPr>
          <w:b/>
          <w:bCs/>
          <w:color w:val="1F4E79"/>
          <w:sz w:val="22"/>
          <w:szCs w:val="22"/>
        </w:rPr>
        <w:t>ANEXO: INFORME DE ENTREGA DE LA PROPIEDAD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2F3DA85D"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47840842" w14:textId="77777777" w:rsidR="00BE7306" w:rsidRDefault="00000000">
            <w:r>
              <w:rPr>
                <w:b/>
                <w:bCs/>
                <w:color w:val="1D6A2D"/>
                <w:sz w:val="18"/>
                <w:szCs w:val="18"/>
              </w:rPr>
              <w:t xml:space="preserve">📋 INSTRUCCIÓN: </w:t>
            </w:r>
            <w:r>
              <w:rPr>
                <w:i/>
                <w:iCs/>
                <w:color w:val="595959"/>
                <w:sz w:val="18"/>
                <w:szCs w:val="18"/>
              </w:rPr>
              <w:t>Este anexo debe completarse el día de la entrega material de la propiedad. Se recomienda acompañar con fotografías. Ambas partes deben firmar este documento.</w:t>
            </w:r>
          </w:p>
        </w:tc>
      </w:tr>
    </w:tbl>
    <w:p w14:paraId="6B70D033" w14:textId="77777777" w:rsidR="00BE7306" w:rsidRDefault="00BE7306">
      <w:pPr>
        <w:spacing w:before="80"/>
      </w:pPr>
    </w:p>
    <w:p w14:paraId="61F01B41" w14:textId="77777777" w:rsidR="00BE7306" w:rsidRDefault="00000000">
      <w:pPr>
        <w:spacing w:before="80" w:after="20"/>
      </w:pPr>
      <w:r>
        <w:rPr>
          <w:b/>
          <w:bCs/>
          <w:color w:val="000000"/>
        </w:rPr>
        <w:t xml:space="preserve">Fecha de entrega:  </w:t>
      </w:r>
      <w:r>
        <w:rPr>
          <w:color w:val="000080"/>
          <w:u w:val="single"/>
        </w:rPr>
        <w:t>_________________________________________________</w:t>
      </w:r>
    </w:p>
    <w:p w14:paraId="535267A6" w14:textId="77777777" w:rsidR="00BE7306" w:rsidRDefault="00000000">
      <w:pPr>
        <w:spacing w:before="80" w:after="20"/>
      </w:pPr>
      <w:r>
        <w:rPr>
          <w:b/>
          <w:bCs/>
          <w:color w:val="000000"/>
        </w:rPr>
        <w:t xml:space="preserve">Persona que entrega (Arrendador o corredor):  </w:t>
      </w:r>
      <w:r>
        <w:rPr>
          <w:color w:val="000080"/>
          <w:u w:val="single"/>
        </w:rPr>
        <w:t>_________________________________________________</w:t>
      </w:r>
    </w:p>
    <w:p w14:paraId="1B5F3FBF" w14:textId="77777777" w:rsidR="00BE7306" w:rsidRDefault="00000000">
      <w:pPr>
        <w:spacing w:before="80" w:after="20"/>
      </w:pPr>
      <w:r>
        <w:rPr>
          <w:b/>
          <w:bCs/>
          <w:color w:val="000000"/>
        </w:rPr>
        <w:t xml:space="preserve">Persona que recibe (Arrendatario):  </w:t>
      </w:r>
      <w:r>
        <w:rPr>
          <w:color w:val="000080"/>
          <w:u w:val="single"/>
        </w:rPr>
        <w:t>_________________________________________________</w:t>
      </w:r>
    </w:p>
    <w:p w14:paraId="301D4034" w14:textId="77777777" w:rsidR="00BE7306" w:rsidRDefault="00BE7306">
      <w:pPr>
        <w:spacing w:before="80"/>
      </w:pPr>
    </w:p>
    <w:p w14:paraId="6D34DF1C" w14:textId="77777777" w:rsidR="00BE7306" w:rsidRDefault="00000000">
      <w:pPr>
        <w:spacing w:before="80" w:after="40"/>
      </w:pPr>
      <w:r>
        <w:rPr>
          <w:b/>
          <w:bCs/>
        </w:rPr>
        <w:t>Estado general de la propiedad: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26"/>
        <w:gridCol w:w="1726"/>
        <w:gridCol w:w="2808"/>
      </w:tblGrid>
      <w:tr w:rsidR="00BE7306" w14:paraId="0A919996" w14:textId="77777777">
        <w:tc>
          <w:tcPr>
            <w:tcW w:w="0" w:type="auto"/>
            <w:shd w:val="clear" w:color="auto" w:fill="1F4E79"/>
            <w:tcMar>
              <w:top w:w="80" w:type="dxa"/>
              <w:left w:w="120" w:type="dxa"/>
              <w:bottom w:w="80" w:type="dxa"/>
              <w:right w:w="120" w:type="dxa"/>
            </w:tcMar>
          </w:tcPr>
          <w:p w14:paraId="2060154F" w14:textId="77777777" w:rsidR="00BE7306" w:rsidRDefault="00000000">
            <w:r>
              <w:rPr>
                <w:b/>
                <w:bCs/>
                <w:color w:val="FFFFFF"/>
                <w:sz w:val="18"/>
                <w:szCs w:val="18"/>
              </w:rPr>
              <w:t>Elemento</w:t>
            </w:r>
          </w:p>
        </w:tc>
        <w:tc>
          <w:tcPr>
            <w:tcW w:w="0" w:type="auto"/>
            <w:shd w:val="clear" w:color="auto" w:fill="1F4E79"/>
            <w:tcMar>
              <w:top w:w="80" w:type="dxa"/>
              <w:left w:w="120" w:type="dxa"/>
              <w:bottom w:w="80" w:type="dxa"/>
              <w:right w:w="120" w:type="dxa"/>
            </w:tcMar>
          </w:tcPr>
          <w:p w14:paraId="211E2CFA" w14:textId="77777777" w:rsidR="00BE7306" w:rsidRDefault="00000000">
            <w:r>
              <w:rPr>
                <w:b/>
                <w:bCs/>
                <w:color w:val="FFFFFF"/>
                <w:sz w:val="18"/>
                <w:szCs w:val="18"/>
              </w:rPr>
              <w:t>Estado</w:t>
            </w:r>
          </w:p>
        </w:tc>
        <w:tc>
          <w:tcPr>
            <w:tcW w:w="0" w:type="auto"/>
            <w:shd w:val="clear" w:color="auto" w:fill="1F4E79"/>
            <w:tcMar>
              <w:top w:w="80" w:type="dxa"/>
              <w:left w:w="120" w:type="dxa"/>
              <w:bottom w:w="80" w:type="dxa"/>
              <w:right w:w="120" w:type="dxa"/>
            </w:tcMar>
          </w:tcPr>
          <w:p w14:paraId="1DB02BEB" w14:textId="77777777" w:rsidR="00BE7306" w:rsidRDefault="00000000">
            <w:r>
              <w:rPr>
                <w:b/>
                <w:bCs/>
                <w:color w:val="FFFFFF"/>
                <w:sz w:val="18"/>
                <w:szCs w:val="18"/>
              </w:rPr>
              <w:t>Observaciones</w:t>
            </w:r>
          </w:p>
        </w:tc>
      </w:tr>
      <w:tr w:rsidR="00BE7306" w14:paraId="3F2CD359" w14:textId="77777777">
        <w:tc>
          <w:tcPr>
            <w:tcW w:w="0" w:type="auto"/>
            <w:shd w:val="clear" w:color="auto" w:fill="F5F5F5"/>
            <w:tcMar>
              <w:top w:w="60" w:type="dxa"/>
              <w:left w:w="120" w:type="dxa"/>
              <w:bottom w:w="60" w:type="dxa"/>
              <w:right w:w="120" w:type="dxa"/>
            </w:tcMar>
          </w:tcPr>
          <w:p w14:paraId="0EBDC059" w14:textId="77777777" w:rsidR="00BE7306" w:rsidRDefault="00000000">
            <w:r>
              <w:rPr>
                <w:sz w:val="18"/>
                <w:szCs w:val="18"/>
              </w:rPr>
              <w:t>Pintura / muros</w:t>
            </w:r>
          </w:p>
        </w:tc>
        <w:tc>
          <w:tcPr>
            <w:tcW w:w="0" w:type="auto"/>
            <w:shd w:val="clear" w:color="auto" w:fill="F5F5F5"/>
            <w:tcMar>
              <w:top w:w="60" w:type="dxa"/>
              <w:left w:w="120" w:type="dxa"/>
              <w:bottom w:w="60" w:type="dxa"/>
              <w:right w:w="120" w:type="dxa"/>
            </w:tcMar>
          </w:tcPr>
          <w:p w14:paraId="2088DA4B" w14:textId="77777777" w:rsidR="00BE7306" w:rsidRDefault="00000000">
            <w:r>
              <w:rPr>
                <w:i/>
                <w:iCs/>
                <w:color w:val="595959"/>
                <w:sz w:val="18"/>
                <w:szCs w:val="18"/>
              </w:rPr>
              <w:t>B / R / M</w:t>
            </w:r>
          </w:p>
        </w:tc>
        <w:tc>
          <w:tcPr>
            <w:tcW w:w="0" w:type="auto"/>
            <w:shd w:val="clear" w:color="auto" w:fill="F5F5F5"/>
            <w:tcMar>
              <w:top w:w="60" w:type="dxa"/>
              <w:left w:w="120" w:type="dxa"/>
              <w:bottom w:w="60" w:type="dxa"/>
              <w:right w:w="120" w:type="dxa"/>
            </w:tcMar>
          </w:tcPr>
          <w:p w14:paraId="3D2B3F6B" w14:textId="77777777" w:rsidR="00BE7306" w:rsidRDefault="00BE7306"/>
        </w:tc>
      </w:tr>
      <w:tr w:rsidR="00BE7306" w14:paraId="0F870F72" w14:textId="77777777">
        <w:tc>
          <w:tcPr>
            <w:tcW w:w="0" w:type="auto"/>
            <w:shd w:val="clear" w:color="auto" w:fill="FFFFFF"/>
            <w:tcMar>
              <w:top w:w="60" w:type="dxa"/>
              <w:left w:w="120" w:type="dxa"/>
              <w:bottom w:w="60" w:type="dxa"/>
              <w:right w:w="120" w:type="dxa"/>
            </w:tcMar>
          </w:tcPr>
          <w:p w14:paraId="35B4D141" w14:textId="77777777" w:rsidR="00BE7306" w:rsidRDefault="00000000">
            <w:r>
              <w:rPr>
                <w:sz w:val="18"/>
                <w:szCs w:val="18"/>
              </w:rPr>
              <w:t>Pisos</w:t>
            </w:r>
          </w:p>
        </w:tc>
        <w:tc>
          <w:tcPr>
            <w:tcW w:w="0" w:type="auto"/>
            <w:shd w:val="clear" w:color="auto" w:fill="FFFFFF"/>
            <w:tcMar>
              <w:top w:w="60" w:type="dxa"/>
              <w:left w:w="120" w:type="dxa"/>
              <w:bottom w:w="60" w:type="dxa"/>
              <w:right w:w="120" w:type="dxa"/>
            </w:tcMar>
          </w:tcPr>
          <w:p w14:paraId="74CC6EDF" w14:textId="77777777" w:rsidR="00BE7306" w:rsidRDefault="00000000">
            <w:r>
              <w:rPr>
                <w:i/>
                <w:iCs/>
                <w:color w:val="595959"/>
                <w:sz w:val="18"/>
                <w:szCs w:val="18"/>
              </w:rPr>
              <w:t>B / R / M</w:t>
            </w:r>
          </w:p>
        </w:tc>
        <w:tc>
          <w:tcPr>
            <w:tcW w:w="0" w:type="auto"/>
            <w:shd w:val="clear" w:color="auto" w:fill="FFFFFF"/>
            <w:tcMar>
              <w:top w:w="60" w:type="dxa"/>
              <w:left w:w="120" w:type="dxa"/>
              <w:bottom w:w="60" w:type="dxa"/>
              <w:right w:w="120" w:type="dxa"/>
            </w:tcMar>
          </w:tcPr>
          <w:p w14:paraId="61C64D0E" w14:textId="77777777" w:rsidR="00BE7306" w:rsidRDefault="00BE7306"/>
        </w:tc>
      </w:tr>
      <w:tr w:rsidR="00BE7306" w14:paraId="08560B18" w14:textId="77777777">
        <w:tc>
          <w:tcPr>
            <w:tcW w:w="0" w:type="auto"/>
            <w:shd w:val="clear" w:color="auto" w:fill="F5F5F5"/>
            <w:tcMar>
              <w:top w:w="60" w:type="dxa"/>
              <w:left w:w="120" w:type="dxa"/>
              <w:bottom w:w="60" w:type="dxa"/>
              <w:right w:w="120" w:type="dxa"/>
            </w:tcMar>
          </w:tcPr>
          <w:p w14:paraId="4B683778" w14:textId="77777777" w:rsidR="00BE7306" w:rsidRDefault="00000000">
            <w:r>
              <w:rPr>
                <w:sz w:val="18"/>
                <w:szCs w:val="18"/>
              </w:rPr>
              <w:t>Ventanas / vidrios</w:t>
            </w:r>
          </w:p>
        </w:tc>
        <w:tc>
          <w:tcPr>
            <w:tcW w:w="0" w:type="auto"/>
            <w:shd w:val="clear" w:color="auto" w:fill="F5F5F5"/>
            <w:tcMar>
              <w:top w:w="60" w:type="dxa"/>
              <w:left w:w="120" w:type="dxa"/>
              <w:bottom w:w="60" w:type="dxa"/>
              <w:right w:w="120" w:type="dxa"/>
            </w:tcMar>
          </w:tcPr>
          <w:p w14:paraId="7824D321" w14:textId="77777777" w:rsidR="00BE7306" w:rsidRDefault="00000000">
            <w:r>
              <w:rPr>
                <w:i/>
                <w:iCs/>
                <w:color w:val="595959"/>
                <w:sz w:val="18"/>
                <w:szCs w:val="18"/>
              </w:rPr>
              <w:t>B / R / M</w:t>
            </w:r>
          </w:p>
        </w:tc>
        <w:tc>
          <w:tcPr>
            <w:tcW w:w="0" w:type="auto"/>
            <w:shd w:val="clear" w:color="auto" w:fill="F5F5F5"/>
            <w:tcMar>
              <w:top w:w="60" w:type="dxa"/>
              <w:left w:w="120" w:type="dxa"/>
              <w:bottom w:w="60" w:type="dxa"/>
              <w:right w:w="120" w:type="dxa"/>
            </w:tcMar>
          </w:tcPr>
          <w:p w14:paraId="37C47F57" w14:textId="77777777" w:rsidR="00BE7306" w:rsidRDefault="00BE7306"/>
        </w:tc>
      </w:tr>
      <w:tr w:rsidR="00BE7306" w14:paraId="5D5B98A5" w14:textId="77777777">
        <w:tc>
          <w:tcPr>
            <w:tcW w:w="0" w:type="auto"/>
            <w:shd w:val="clear" w:color="auto" w:fill="FFFFFF"/>
            <w:tcMar>
              <w:top w:w="60" w:type="dxa"/>
              <w:left w:w="120" w:type="dxa"/>
              <w:bottom w:w="60" w:type="dxa"/>
              <w:right w:w="120" w:type="dxa"/>
            </w:tcMar>
          </w:tcPr>
          <w:p w14:paraId="67F44D11" w14:textId="77777777" w:rsidR="00BE7306" w:rsidRDefault="00000000">
            <w:r>
              <w:rPr>
                <w:sz w:val="18"/>
                <w:szCs w:val="18"/>
              </w:rPr>
              <w:t>Puertas y cerraduras</w:t>
            </w:r>
          </w:p>
        </w:tc>
        <w:tc>
          <w:tcPr>
            <w:tcW w:w="0" w:type="auto"/>
            <w:shd w:val="clear" w:color="auto" w:fill="FFFFFF"/>
            <w:tcMar>
              <w:top w:w="60" w:type="dxa"/>
              <w:left w:w="120" w:type="dxa"/>
              <w:bottom w:w="60" w:type="dxa"/>
              <w:right w:w="120" w:type="dxa"/>
            </w:tcMar>
          </w:tcPr>
          <w:p w14:paraId="223D6B9B" w14:textId="77777777" w:rsidR="00BE7306" w:rsidRDefault="00000000">
            <w:r>
              <w:rPr>
                <w:i/>
                <w:iCs/>
                <w:color w:val="595959"/>
                <w:sz w:val="18"/>
                <w:szCs w:val="18"/>
              </w:rPr>
              <w:t>B / R / M</w:t>
            </w:r>
          </w:p>
        </w:tc>
        <w:tc>
          <w:tcPr>
            <w:tcW w:w="0" w:type="auto"/>
            <w:shd w:val="clear" w:color="auto" w:fill="FFFFFF"/>
            <w:tcMar>
              <w:top w:w="60" w:type="dxa"/>
              <w:left w:w="120" w:type="dxa"/>
              <w:bottom w:w="60" w:type="dxa"/>
              <w:right w:w="120" w:type="dxa"/>
            </w:tcMar>
          </w:tcPr>
          <w:p w14:paraId="2955D866" w14:textId="77777777" w:rsidR="00BE7306" w:rsidRDefault="00BE7306"/>
        </w:tc>
      </w:tr>
      <w:tr w:rsidR="00BE7306" w14:paraId="33B6A996" w14:textId="77777777">
        <w:tc>
          <w:tcPr>
            <w:tcW w:w="0" w:type="auto"/>
            <w:shd w:val="clear" w:color="auto" w:fill="F5F5F5"/>
            <w:tcMar>
              <w:top w:w="60" w:type="dxa"/>
              <w:left w:w="120" w:type="dxa"/>
              <w:bottom w:w="60" w:type="dxa"/>
              <w:right w:w="120" w:type="dxa"/>
            </w:tcMar>
          </w:tcPr>
          <w:p w14:paraId="1DFBD8BF" w14:textId="77777777" w:rsidR="00BE7306" w:rsidRDefault="00000000">
            <w:r>
              <w:rPr>
                <w:sz w:val="18"/>
                <w:szCs w:val="18"/>
              </w:rPr>
              <w:t>Instalación eléctrica</w:t>
            </w:r>
          </w:p>
        </w:tc>
        <w:tc>
          <w:tcPr>
            <w:tcW w:w="0" w:type="auto"/>
            <w:shd w:val="clear" w:color="auto" w:fill="F5F5F5"/>
            <w:tcMar>
              <w:top w:w="60" w:type="dxa"/>
              <w:left w:w="120" w:type="dxa"/>
              <w:bottom w:w="60" w:type="dxa"/>
              <w:right w:w="120" w:type="dxa"/>
            </w:tcMar>
          </w:tcPr>
          <w:p w14:paraId="61B6D2F4" w14:textId="77777777" w:rsidR="00BE7306" w:rsidRDefault="00000000">
            <w:r>
              <w:rPr>
                <w:i/>
                <w:iCs/>
                <w:color w:val="595959"/>
                <w:sz w:val="18"/>
                <w:szCs w:val="18"/>
              </w:rPr>
              <w:t>B / R / M</w:t>
            </w:r>
          </w:p>
        </w:tc>
        <w:tc>
          <w:tcPr>
            <w:tcW w:w="0" w:type="auto"/>
            <w:shd w:val="clear" w:color="auto" w:fill="F5F5F5"/>
            <w:tcMar>
              <w:top w:w="60" w:type="dxa"/>
              <w:left w:w="120" w:type="dxa"/>
              <w:bottom w:w="60" w:type="dxa"/>
              <w:right w:w="120" w:type="dxa"/>
            </w:tcMar>
          </w:tcPr>
          <w:p w14:paraId="3DC7C3FE" w14:textId="77777777" w:rsidR="00BE7306" w:rsidRDefault="00BE7306"/>
        </w:tc>
      </w:tr>
      <w:tr w:rsidR="00BE7306" w14:paraId="291283FA" w14:textId="77777777">
        <w:tc>
          <w:tcPr>
            <w:tcW w:w="0" w:type="auto"/>
            <w:shd w:val="clear" w:color="auto" w:fill="FFFFFF"/>
            <w:tcMar>
              <w:top w:w="60" w:type="dxa"/>
              <w:left w:w="120" w:type="dxa"/>
              <w:bottom w:w="60" w:type="dxa"/>
              <w:right w:w="120" w:type="dxa"/>
            </w:tcMar>
          </w:tcPr>
          <w:p w14:paraId="0194AFD2" w14:textId="77777777" w:rsidR="00BE7306" w:rsidRDefault="00000000">
            <w:r>
              <w:rPr>
                <w:sz w:val="18"/>
                <w:szCs w:val="18"/>
              </w:rPr>
              <w:t>Instalación agua fría / caliente</w:t>
            </w:r>
          </w:p>
        </w:tc>
        <w:tc>
          <w:tcPr>
            <w:tcW w:w="0" w:type="auto"/>
            <w:shd w:val="clear" w:color="auto" w:fill="FFFFFF"/>
            <w:tcMar>
              <w:top w:w="60" w:type="dxa"/>
              <w:left w:w="120" w:type="dxa"/>
              <w:bottom w:w="60" w:type="dxa"/>
              <w:right w:w="120" w:type="dxa"/>
            </w:tcMar>
          </w:tcPr>
          <w:p w14:paraId="4029B3FA" w14:textId="77777777" w:rsidR="00BE7306" w:rsidRDefault="00000000">
            <w:r>
              <w:rPr>
                <w:i/>
                <w:iCs/>
                <w:color w:val="595959"/>
                <w:sz w:val="18"/>
                <w:szCs w:val="18"/>
              </w:rPr>
              <w:t>B / R / M</w:t>
            </w:r>
          </w:p>
        </w:tc>
        <w:tc>
          <w:tcPr>
            <w:tcW w:w="0" w:type="auto"/>
            <w:shd w:val="clear" w:color="auto" w:fill="FFFFFF"/>
            <w:tcMar>
              <w:top w:w="60" w:type="dxa"/>
              <w:left w:w="120" w:type="dxa"/>
              <w:bottom w:w="60" w:type="dxa"/>
              <w:right w:w="120" w:type="dxa"/>
            </w:tcMar>
          </w:tcPr>
          <w:p w14:paraId="1AEA4980" w14:textId="77777777" w:rsidR="00BE7306" w:rsidRDefault="00BE7306"/>
        </w:tc>
      </w:tr>
      <w:tr w:rsidR="00BE7306" w14:paraId="612E8A99" w14:textId="77777777">
        <w:tc>
          <w:tcPr>
            <w:tcW w:w="0" w:type="auto"/>
            <w:shd w:val="clear" w:color="auto" w:fill="F5F5F5"/>
            <w:tcMar>
              <w:top w:w="60" w:type="dxa"/>
              <w:left w:w="120" w:type="dxa"/>
              <w:bottom w:w="60" w:type="dxa"/>
              <w:right w:w="120" w:type="dxa"/>
            </w:tcMar>
          </w:tcPr>
          <w:p w14:paraId="465DC471" w14:textId="77777777" w:rsidR="00BE7306" w:rsidRDefault="00000000">
            <w:r>
              <w:rPr>
                <w:sz w:val="18"/>
                <w:szCs w:val="18"/>
              </w:rPr>
              <w:t>Cocina / horno</w:t>
            </w:r>
          </w:p>
        </w:tc>
        <w:tc>
          <w:tcPr>
            <w:tcW w:w="0" w:type="auto"/>
            <w:shd w:val="clear" w:color="auto" w:fill="F5F5F5"/>
            <w:tcMar>
              <w:top w:w="60" w:type="dxa"/>
              <w:left w:w="120" w:type="dxa"/>
              <w:bottom w:w="60" w:type="dxa"/>
              <w:right w:w="120" w:type="dxa"/>
            </w:tcMar>
          </w:tcPr>
          <w:p w14:paraId="16460CDA" w14:textId="77777777" w:rsidR="00BE7306" w:rsidRDefault="00000000">
            <w:r>
              <w:rPr>
                <w:i/>
                <w:iCs/>
                <w:color w:val="595959"/>
                <w:sz w:val="18"/>
                <w:szCs w:val="18"/>
              </w:rPr>
              <w:t>B / R / M</w:t>
            </w:r>
          </w:p>
        </w:tc>
        <w:tc>
          <w:tcPr>
            <w:tcW w:w="0" w:type="auto"/>
            <w:shd w:val="clear" w:color="auto" w:fill="F5F5F5"/>
            <w:tcMar>
              <w:top w:w="60" w:type="dxa"/>
              <w:left w:w="120" w:type="dxa"/>
              <w:bottom w:w="60" w:type="dxa"/>
              <w:right w:w="120" w:type="dxa"/>
            </w:tcMar>
          </w:tcPr>
          <w:p w14:paraId="1867CCF5" w14:textId="77777777" w:rsidR="00BE7306" w:rsidRDefault="00BE7306"/>
        </w:tc>
      </w:tr>
      <w:tr w:rsidR="00BE7306" w14:paraId="30D9DB69" w14:textId="77777777">
        <w:tc>
          <w:tcPr>
            <w:tcW w:w="0" w:type="auto"/>
            <w:shd w:val="clear" w:color="auto" w:fill="FFFFFF"/>
            <w:tcMar>
              <w:top w:w="60" w:type="dxa"/>
              <w:left w:w="120" w:type="dxa"/>
              <w:bottom w:w="60" w:type="dxa"/>
              <w:right w:w="120" w:type="dxa"/>
            </w:tcMar>
          </w:tcPr>
          <w:p w14:paraId="5188073E" w14:textId="77777777" w:rsidR="00BE7306" w:rsidRDefault="00000000">
            <w:r>
              <w:rPr>
                <w:sz w:val="18"/>
                <w:szCs w:val="18"/>
              </w:rPr>
              <w:t>Baño(s)</w:t>
            </w:r>
          </w:p>
        </w:tc>
        <w:tc>
          <w:tcPr>
            <w:tcW w:w="0" w:type="auto"/>
            <w:shd w:val="clear" w:color="auto" w:fill="FFFFFF"/>
            <w:tcMar>
              <w:top w:w="60" w:type="dxa"/>
              <w:left w:w="120" w:type="dxa"/>
              <w:bottom w:w="60" w:type="dxa"/>
              <w:right w:w="120" w:type="dxa"/>
            </w:tcMar>
          </w:tcPr>
          <w:p w14:paraId="6A8AB26F" w14:textId="77777777" w:rsidR="00BE7306" w:rsidRDefault="00000000">
            <w:r>
              <w:rPr>
                <w:i/>
                <w:iCs/>
                <w:color w:val="595959"/>
                <w:sz w:val="18"/>
                <w:szCs w:val="18"/>
              </w:rPr>
              <w:t>B / R / M</w:t>
            </w:r>
          </w:p>
        </w:tc>
        <w:tc>
          <w:tcPr>
            <w:tcW w:w="0" w:type="auto"/>
            <w:shd w:val="clear" w:color="auto" w:fill="FFFFFF"/>
            <w:tcMar>
              <w:top w:w="60" w:type="dxa"/>
              <w:left w:w="120" w:type="dxa"/>
              <w:bottom w:w="60" w:type="dxa"/>
              <w:right w:w="120" w:type="dxa"/>
            </w:tcMar>
          </w:tcPr>
          <w:p w14:paraId="65EC2F27" w14:textId="77777777" w:rsidR="00BE7306" w:rsidRDefault="00BE7306"/>
        </w:tc>
      </w:tr>
      <w:tr w:rsidR="00BE7306" w14:paraId="2F7D7EA9" w14:textId="77777777">
        <w:tc>
          <w:tcPr>
            <w:tcW w:w="0" w:type="auto"/>
            <w:shd w:val="clear" w:color="auto" w:fill="F5F5F5"/>
            <w:tcMar>
              <w:top w:w="60" w:type="dxa"/>
              <w:left w:w="120" w:type="dxa"/>
              <w:bottom w:w="60" w:type="dxa"/>
              <w:right w:w="120" w:type="dxa"/>
            </w:tcMar>
          </w:tcPr>
          <w:p w14:paraId="30C328BB" w14:textId="77777777" w:rsidR="00BE7306" w:rsidRDefault="00000000">
            <w:r>
              <w:rPr>
                <w:sz w:val="18"/>
                <w:szCs w:val="18"/>
              </w:rPr>
              <w:t>Calefacción / agua caliente</w:t>
            </w:r>
          </w:p>
        </w:tc>
        <w:tc>
          <w:tcPr>
            <w:tcW w:w="0" w:type="auto"/>
            <w:shd w:val="clear" w:color="auto" w:fill="F5F5F5"/>
            <w:tcMar>
              <w:top w:w="60" w:type="dxa"/>
              <w:left w:w="120" w:type="dxa"/>
              <w:bottom w:w="60" w:type="dxa"/>
              <w:right w:w="120" w:type="dxa"/>
            </w:tcMar>
          </w:tcPr>
          <w:p w14:paraId="49FE62C1" w14:textId="77777777" w:rsidR="00BE7306" w:rsidRDefault="00000000">
            <w:r>
              <w:rPr>
                <w:i/>
                <w:iCs/>
                <w:color w:val="595959"/>
                <w:sz w:val="18"/>
                <w:szCs w:val="18"/>
              </w:rPr>
              <w:t>B / R / M</w:t>
            </w:r>
          </w:p>
        </w:tc>
        <w:tc>
          <w:tcPr>
            <w:tcW w:w="0" w:type="auto"/>
            <w:shd w:val="clear" w:color="auto" w:fill="F5F5F5"/>
            <w:tcMar>
              <w:top w:w="60" w:type="dxa"/>
              <w:left w:w="120" w:type="dxa"/>
              <w:bottom w:w="60" w:type="dxa"/>
              <w:right w:w="120" w:type="dxa"/>
            </w:tcMar>
          </w:tcPr>
          <w:p w14:paraId="3F1F5144" w14:textId="77777777" w:rsidR="00BE7306" w:rsidRDefault="00BE7306"/>
        </w:tc>
      </w:tr>
      <w:tr w:rsidR="00BE7306" w14:paraId="156BC03C" w14:textId="77777777">
        <w:tc>
          <w:tcPr>
            <w:tcW w:w="0" w:type="auto"/>
            <w:shd w:val="clear" w:color="auto" w:fill="FFFFFF"/>
            <w:tcMar>
              <w:top w:w="60" w:type="dxa"/>
              <w:left w:w="120" w:type="dxa"/>
              <w:bottom w:w="60" w:type="dxa"/>
              <w:right w:w="120" w:type="dxa"/>
            </w:tcMar>
          </w:tcPr>
          <w:p w14:paraId="7C70F4E1" w14:textId="77777777" w:rsidR="00BE7306" w:rsidRDefault="00000000">
            <w:r>
              <w:rPr>
                <w:sz w:val="18"/>
                <w:szCs w:val="18"/>
              </w:rPr>
              <w:t>Estacionamiento (si aplica)</w:t>
            </w:r>
          </w:p>
        </w:tc>
        <w:tc>
          <w:tcPr>
            <w:tcW w:w="0" w:type="auto"/>
            <w:shd w:val="clear" w:color="auto" w:fill="FFFFFF"/>
            <w:tcMar>
              <w:top w:w="60" w:type="dxa"/>
              <w:left w:w="120" w:type="dxa"/>
              <w:bottom w:w="60" w:type="dxa"/>
              <w:right w:w="120" w:type="dxa"/>
            </w:tcMar>
          </w:tcPr>
          <w:p w14:paraId="146F53A0" w14:textId="77777777" w:rsidR="00BE7306" w:rsidRDefault="00000000">
            <w:r>
              <w:rPr>
                <w:i/>
                <w:iCs/>
                <w:color w:val="595959"/>
                <w:sz w:val="18"/>
                <w:szCs w:val="18"/>
              </w:rPr>
              <w:t>B / R / M</w:t>
            </w:r>
          </w:p>
        </w:tc>
        <w:tc>
          <w:tcPr>
            <w:tcW w:w="0" w:type="auto"/>
            <w:shd w:val="clear" w:color="auto" w:fill="FFFFFF"/>
            <w:tcMar>
              <w:top w:w="60" w:type="dxa"/>
              <w:left w:w="120" w:type="dxa"/>
              <w:bottom w:w="60" w:type="dxa"/>
              <w:right w:w="120" w:type="dxa"/>
            </w:tcMar>
          </w:tcPr>
          <w:p w14:paraId="0DE7EC95" w14:textId="77777777" w:rsidR="00BE7306" w:rsidRDefault="00BE7306"/>
        </w:tc>
      </w:tr>
      <w:tr w:rsidR="00BE7306" w14:paraId="179C81A4" w14:textId="77777777">
        <w:tc>
          <w:tcPr>
            <w:tcW w:w="0" w:type="auto"/>
            <w:shd w:val="clear" w:color="auto" w:fill="F5F5F5"/>
            <w:tcMar>
              <w:top w:w="60" w:type="dxa"/>
              <w:left w:w="120" w:type="dxa"/>
              <w:bottom w:w="60" w:type="dxa"/>
              <w:right w:w="120" w:type="dxa"/>
            </w:tcMar>
          </w:tcPr>
          <w:p w14:paraId="61BA88CC" w14:textId="77777777" w:rsidR="00BE7306" w:rsidRDefault="00000000">
            <w:r>
              <w:rPr>
                <w:sz w:val="18"/>
                <w:szCs w:val="18"/>
              </w:rPr>
              <w:t>Bodega (si aplica)</w:t>
            </w:r>
          </w:p>
        </w:tc>
        <w:tc>
          <w:tcPr>
            <w:tcW w:w="0" w:type="auto"/>
            <w:shd w:val="clear" w:color="auto" w:fill="F5F5F5"/>
            <w:tcMar>
              <w:top w:w="60" w:type="dxa"/>
              <w:left w:w="120" w:type="dxa"/>
              <w:bottom w:w="60" w:type="dxa"/>
              <w:right w:w="120" w:type="dxa"/>
            </w:tcMar>
          </w:tcPr>
          <w:p w14:paraId="4C1EF37E" w14:textId="77777777" w:rsidR="00BE7306" w:rsidRDefault="00000000">
            <w:r>
              <w:rPr>
                <w:i/>
                <w:iCs/>
                <w:color w:val="595959"/>
                <w:sz w:val="18"/>
                <w:szCs w:val="18"/>
              </w:rPr>
              <w:t>B / R / M</w:t>
            </w:r>
          </w:p>
        </w:tc>
        <w:tc>
          <w:tcPr>
            <w:tcW w:w="0" w:type="auto"/>
            <w:shd w:val="clear" w:color="auto" w:fill="F5F5F5"/>
            <w:tcMar>
              <w:top w:w="60" w:type="dxa"/>
              <w:left w:w="120" w:type="dxa"/>
              <w:bottom w:w="60" w:type="dxa"/>
              <w:right w:w="120" w:type="dxa"/>
            </w:tcMar>
          </w:tcPr>
          <w:p w14:paraId="5A700C80" w14:textId="77777777" w:rsidR="00BE7306" w:rsidRDefault="00BE7306"/>
        </w:tc>
      </w:tr>
    </w:tbl>
    <w:p w14:paraId="6A261CB5" w14:textId="77777777" w:rsidR="00BE7306" w:rsidRDefault="00BE730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7306" w14:paraId="4BE2A895" w14:textId="77777777">
        <w:tc>
          <w:tcPr>
            <w:tcW w:w="0" w:type="auto"/>
            <w:tcBorders>
              <w:top w:val="single" w:sz="2" w:space="0" w:color="1D6A2D"/>
              <w:left w:val="single" w:sz="2" w:space="0" w:color="1D6A2D"/>
              <w:bottom w:val="single" w:sz="2" w:space="0" w:color="1D6A2D"/>
              <w:right w:val="single" w:sz="2" w:space="0" w:color="1D6A2D"/>
            </w:tcBorders>
            <w:shd w:val="clear" w:color="auto" w:fill="F0F7F0"/>
            <w:tcMar>
              <w:top w:w="80" w:type="dxa"/>
              <w:left w:w="160" w:type="dxa"/>
              <w:bottom w:w="80" w:type="dxa"/>
              <w:right w:w="160" w:type="dxa"/>
            </w:tcMar>
          </w:tcPr>
          <w:p w14:paraId="53284B6E" w14:textId="77777777" w:rsidR="00BE7306" w:rsidRDefault="00000000">
            <w:r>
              <w:rPr>
                <w:b/>
                <w:bCs/>
                <w:color w:val="1D6A2D"/>
                <w:sz w:val="18"/>
                <w:szCs w:val="18"/>
              </w:rPr>
              <w:t xml:space="preserve">📋 INSTRUCCIÓN: </w:t>
            </w:r>
            <w:r>
              <w:rPr>
                <w:i/>
                <w:iCs/>
                <w:color w:val="595959"/>
                <w:sz w:val="18"/>
                <w:szCs w:val="18"/>
              </w:rPr>
              <w:t>B = Bueno / R = Regular / M = Malo. Complete la columna 'Estado' con la letra que corresponda y anote observaciones específicas en la tercera columna si el estado es R o M.</w:t>
            </w:r>
          </w:p>
        </w:tc>
      </w:tr>
    </w:tbl>
    <w:p w14:paraId="516A2C00" w14:textId="77777777" w:rsidR="00BE7306" w:rsidRDefault="00BE7306">
      <w:pPr>
        <w:spacing w:before="120"/>
      </w:pPr>
    </w:p>
    <w:p w14:paraId="7126EDF7" w14:textId="77777777" w:rsidR="00BE7306" w:rsidRDefault="00000000">
      <w:pPr>
        <w:spacing w:before="80" w:after="40"/>
      </w:pPr>
      <w:r>
        <w:rPr>
          <w:b/>
          <w:bCs/>
        </w:rPr>
        <w:t>Llaves y accesorios entregados:</w:t>
      </w:r>
    </w:p>
    <w:p w14:paraId="7D840122" w14:textId="77777777" w:rsidR="00BE7306" w:rsidRDefault="00000000">
      <w:pPr>
        <w:spacing w:before="80" w:after="20"/>
      </w:pPr>
      <w:proofErr w:type="spellStart"/>
      <w:r>
        <w:rPr>
          <w:b/>
          <w:bCs/>
          <w:color w:val="000000"/>
        </w:rPr>
        <w:t>N°</w:t>
      </w:r>
      <w:proofErr w:type="spellEnd"/>
      <w:r>
        <w:rPr>
          <w:b/>
          <w:bCs/>
          <w:color w:val="000000"/>
        </w:rPr>
        <w:t xml:space="preserve"> llaves entrada principal:  </w:t>
      </w:r>
      <w:r>
        <w:rPr>
          <w:color w:val="000080"/>
          <w:u w:val="single"/>
        </w:rPr>
        <w:t>_________________________________________________</w:t>
      </w:r>
    </w:p>
    <w:p w14:paraId="4C2C5E7A" w14:textId="77777777" w:rsidR="00BE7306" w:rsidRDefault="00000000">
      <w:pPr>
        <w:spacing w:before="80" w:after="20"/>
      </w:pPr>
      <w:proofErr w:type="spellStart"/>
      <w:r>
        <w:rPr>
          <w:b/>
          <w:bCs/>
          <w:color w:val="000000"/>
        </w:rPr>
        <w:t>N°</w:t>
      </w:r>
      <w:proofErr w:type="spellEnd"/>
      <w:r>
        <w:rPr>
          <w:b/>
          <w:bCs/>
          <w:color w:val="000000"/>
        </w:rPr>
        <w:t xml:space="preserve"> llaves habitaciones / bodega:  </w:t>
      </w:r>
      <w:r>
        <w:rPr>
          <w:color w:val="000080"/>
          <w:u w:val="single"/>
        </w:rPr>
        <w:t>_________________________________________________</w:t>
      </w:r>
    </w:p>
    <w:p w14:paraId="5D31422A" w14:textId="77777777" w:rsidR="00BE7306" w:rsidRDefault="00000000">
      <w:pPr>
        <w:spacing w:before="80" w:after="20"/>
      </w:pPr>
      <w:r>
        <w:rPr>
          <w:b/>
          <w:bCs/>
          <w:color w:val="000000"/>
        </w:rPr>
        <w:lastRenderedPageBreak/>
        <w:t xml:space="preserve">Controles / accesos (estacionamiento, portón, alarma):  </w:t>
      </w:r>
      <w:r>
        <w:rPr>
          <w:color w:val="000080"/>
          <w:u w:val="single"/>
        </w:rPr>
        <w:t>_________________________________________________</w:t>
      </w:r>
    </w:p>
    <w:p w14:paraId="45C428EA" w14:textId="77777777" w:rsidR="00BE7306" w:rsidRDefault="00000000">
      <w:pPr>
        <w:spacing w:before="80" w:after="20"/>
      </w:pPr>
      <w:r>
        <w:rPr>
          <w:b/>
          <w:bCs/>
          <w:color w:val="000000"/>
        </w:rPr>
        <w:t xml:space="preserve">Otros accesorios entregados:  </w:t>
      </w:r>
      <w:r>
        <w:rPr>
          <w:color w:val="000080"/>
          <w:u w:val="single"/>
        </w:rPr>
        <w:t>_________________________________________________</w:t>
      </w:r>
    </w:p>
    <w:p w14:paraId="116262D1" w14:textId="77777777" w:rsidR="00BE7306" w:rsidRDefault="00BE730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60"/>
        <w:gridCol w:w="39"/>
        <w:gridCol w:w="4661"/>
      </w:tblGrid>
      <w:tr w:rsidR="00BE7306" w14:paraId="0F24EE64" w14:textId="77777777">
        <w:tc>
          <w:tcPr>
            <w:tcW w:w="0" w:type="auto"/>
          </w:tcPr>
          <w:p w14:paraId="06759C2F" w14:textId="77777777" w:rsidR="00BE7306" w:rsidRDefault="00000000">
            <w:pPr>
              <w:jc w:val="center"/>
            </w:pPr>
            <w:r>
              <w:t>____________________________</w:t>
            </w:r>
          </w:p>
          <w:p w14:paraId="68F569A6" w14:textId="77777777" w:rsidR="00BE7306" w:rsidRDefault="00000000">
            <w:pPr>
              <w:spacing w:before="60"/>
              <w:jc w:val="center"/>
            </w:pPr>
            <w:r>
              <w:rPr>
                <w:b/>
                <w:bCs/>
                <w:sz w:val="18"/>
                <w:szCs w:val="18"/>
              </w:rPr>
              <w:t>Firma Arrendador / Corredor</w:t>
            </w:r>
          </w:p>
        </w:tc>
        <w:tc>
          <w:tcPr>
            <w:tcW w:w="0" w:type="auto"/>
          </w:tcPr>
          <w:p w14:paraId="29E2F673" w14:textId="77777777" w:rsidR="00BE7306" w:rsidRDefault="00BE7306"/>
        </w:tc>
        <w:tc>
          <w:tcPr>
            <w:tcW w:w="0" w:type="auto"/>
          </w:tcPr>
          <w:p w14:paraId="031557E6" w14:textId="77777777" w:rsidR="00BE7306" w:rsidRDefault="00000000">
            <w:pPr>
              <w:jc w:val="center"/>
            </w:pPr>
            <w:r>
              <w:t>____________________________</w:t>
            </w:r>
          </w:p>
          <w:p w14:paraId="64D9B5EB" w14:textId="77777777" w:rsidR="00BE7306" w:rsidRDefault="00000000">
            <w:pPr>
              <w:spacing w:before="60"/>
              <w:jc w:val="center"/>
            </w:pPr>
            <w:r>
              <w:rPr>
                <w:b/>
                <w:bCs/>
                <w:sz w:val="18"/>
                <w:szCs w:val="18"/>
              </w:rPr>
              <w:t>Firma Arrendatario/a</w:t>
            </w:r>
          </w:p>
        </w:tc>
      </w:tr>
    </w:tbl>
    <w:p w14:paraId="16DA19AB" w14:textId="77777777" w:rsidR="004C0CCB" w:rsidRDefault="004C0CCB"/>
    <w:sectPr w:rsidR="004C0CCB">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95E5" w14:textId="77777777" w:rsidR="00980C25" w:rsidRDefault="00980C25">
      <w:r>
        <w:separator/>
      </w:r>
    </w:p>
  </w:endnote>
  <w:endnote w:type="continuationSeparator" w:id="0">
    <w:p w14:paraId="130F69B1" w14:textId="77777777" w:rsidR="00980C25" w:rsidRDefault="0098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463D" w14:textId="77777777" w:rsidR="00BE7306" w:rsidRDefault="00000000">
    <w:pPr>
      <w:jc w:val="center"/>
    </w:pPr>
    <w:r>
      <w:rPr>
        <w:color w:val="595959"/>
        <w:sz w:val="16"/>
        <w:szCs w:val="16"/>
      </w:rPr>
      <w:t xml:space="preserve">Contrato de Arriendo Habitacional — Página </w:t>
    </w:r>
    <w:r>
      <w:rPr>
        <w:color w:val="595959"/>
        <w:sz w:val="16"/>
        <w:szCs w:val="16"/>
      </w:rPr>
      <w:fldChar w:fldCharType="begin"/>
    </w:r>
    <w:r>
      <w:rPr>
        <w:color w:val="595959"/>
        <w:sz w:val="16"/>
        <w:szCs w:val="16"/>
      </w:rPr>
      <w:instrText>PAGE</w:instrText>
    </w:r>
    <w:r>
      <w:rPr>
        <w:color w:val="595959"/>
        <w:sz w:val="16"/>
        <w:szCs w:val="16"/>
      </w:rPr>
      <w:fldChar w:fldCharType="separate"/>
    </w:r>
    <w:r w:rsidR="00643F50">
      <w:rPr>
        <w:noProof/>
        <w:color w:val="595959"/>
        <w:sz w:val="16"/>
        <w:szCs w:val="16"/>
      </w:rPr>
      <w:t>1</w:t>
    </w:r>
    <w:r>
      <w:rPr>
        <w:color w:val="595959"/>
        <w:sz w:val="16"/>
        <w:szCs w:val="16"/>
      </w:rPr>
      <w:fldChar w:fldCharType="end"/>
    </w:r>
    <w:r>
      <w:rPr>
        <w:color w:val="595959"/>
        <w:sz w:val="16"/>
        <w:szCs w:val="16"/>
      </w:rPr>
      <w:t xml:space="preserve"> de </w:t>
    </w:r>
    <w:r>
      <w:rPr>
        <w:color w:val="595959"/>
        <w:sz w:val="16"/>
        <w:szCs w:val="16"/>
      </w:rPr>
      <w:fldChar w:fldCharType="begin"/>
    </w:r>
    <w:r>
      <w:rPr>
        <w:color w:val="595959"/>
        <w:sz w:val="16"/>
        <w:szCs w:val="16"/>
      </w:rPr>
      <w:instrText>NUMPAGES</w:instrText>
    </w:r>
    <w:r>
      <w:rPr>
        <w:color w:val="595959"/>
        <w:sz w:val="16"/>
        <w:szCs w:val="16"/>
      </w:rPr>
      <w:fldChar w:fldCharType="separate"/>
    </w:r>
    <w:r w:rsidR="00643F50">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CAFA" w14:textId="77777777" w:rsidR="00980C25" w:rsidRDefault="00980C25">
      <w:r>
        <w:separator/>
      </w:r>
    </w:p>
  </w:footnote>
  <w:footnote w:type="continuationSeparator" w:id="0">
    <w:p w14:paraId="5DA854B3" w14:textId="77777777" w:rsidR="00980C25" w:rsidRDefault="0098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6474" w14:textId="47DC7A78" w:rsidR="00D665C5" w:rsidRDefault="00D665C5" w:rsidP="00D665C5">
    <w:pPr>
      <w:pStyle w:val="Encabezado"/>
      <w:jc w:val="right"/>
    </w:pPr>
    <w:r>
      <w:rPr>
        <w:noProof/>
      </w:rPr>
      <w:drawing>
        <wp:inline distT="0" distB="0" distL="0" distR="0" wp14:anchorId="7053240F" wp14:editId="1F6FCC36">
          <wp:extent cx="2219325" cy="517427"/>
          <wp:effectExtent l="0" t="0" r="0" b="0"/>
          <wp:docPr id="2132051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5190" name="Imagen 213205190"/>
                  <pic:cNvPicPr/>
                </pic:nvPicPr>
                <pic:blipFill>
                  <a:blip r:embed="rId1">
                    <a:extLst>
                      <a:ext uri="{28A0092B-C50C-407E-A947-70E740481C1C}">
                        <a14:useLocalDpi xmlns:a14="http://schemas.microsoft.com/office/drawing/2010/main" val="0"/>
                      </a:ext>
                    </a:extLst>
                  </a:blip>
                  <a:stretch>
                    <a:fillRect/>
                  </a:stretch>
                </pic:blipFill>
                <pic:spPr>
                  <a:xfrm>
                    <a:off x="0" y="0"/>
                    <a:ext cx="2244370" cy="5232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4791"/>
    <w:multiLevelType w:val="hybridMultilevel"/>
    <w:tmpl w:val="8C7E217C"/>
    <w:lvl w:ilvl="0" w:tplc="16ECA37C">
      <w:start w:val="1"/>
      <w:numFmt w:val="bullet"/>
      <w:lvlText w:val="•"/>
      <w:lvlJc w:val="left"/>
      <w:pPr>
        <w:ind w:left="720" w:hanging="360"/>
      </w:pPr>
    </w:lvl>
    <w:lvl w:ilvl="1" w:tplc="6C0441DC">
      <w:numFmt w:val="decimal"/>
      <w:lvlText w:val=""/>
      <w:lvlJc w:val="left"/>
    </w:lvl>
    <w:lvl w:ilvl="2" w:tplc="F57E8D04">
      <w:numFmt w:val="decimal"/>
      <w:lvlText w:val=""/>
      <w:lvlJc w:val="left"/>
    </w:lvl>
    <w:lvl w:ilvl="3" w:tplc="713EBC8C">
      <w:numFmt w:val="decimal"/>
      <w:lvlText w:val=""/>
      <w:lvlJc w:val="left"/>
    </w:lvl>
    <w:lvl w:ilvl="4" w:tplc="00EA68FC">
      <w:numFmt w:val="decimal"/>
      <w:lvlText w:val=""/>
      <w:lvlJc w:val="left"/>
    </w:lvl>
    <w:lvl w:ilvl="5" w:tplc="116CCDFC">
      <w:numFmt w:val="decimal"/>
      <w:lvlText w:val=""/>
      <w:lvlJc w:val="left"/>
    </w:lvl>
    <w:lvl w:ilvl="6" w:tplc="CCFED8CC">
      <w:numFmt w:val="decimal"/>
      <w:lvlText w:val=""/>
      <w:lvlJc w:val="left"/>
    </w:lvl>
    <w:lvl w:ilvl="7" w:tplc="A7E6B9F4">
      <w:numFmt w:val="decimal"/>
      <w:lvlText w:val=""/>
      <w:lvlJc w:val="left"/>
    </w:lvl>
    <w:lvl w:ilvl="8" w:tplc="36641CFA">
      <w:numFmt w:val="decimal"/>
      <w:lvlText w:val=""/>
      <w:lvlJc w:val="left"/>
    </w:lvl>
  </w:abstractNum>
  <w:abstractNum w:abstractNumId="1" w15:restartNumberingAfterBreak="0">
    <w:nsid w:val="146B7D8F"/>
    <w:multiLevelType w:val="hybridMultilevel"/>
    <w:tmpl w:val="33CA517E"/>
    <w:lvl w:ilvl="0" w:tplc="A148DBDA">
      <w:start w:val="1"/>
      <w:numFmt w:val="decimal"/>
      <w:lvlText w:val="%1."/>
      <w:lvlJc w:val="left"/>
      <w:pPr>
        <w:ind w:left="720" w:hanging="360"/>
      </w:pPr>
    </w:lvl>
    <w:lvl w:ilvl="1" w:tplc="EE2CB1C6">
      <w:numFmt w:val="decimal"/>
      <w:lvlText w:val=""/>
      <w:lvlJc w:val="left"/>
    </w:lvl>
    <w:lvl w:ilvl="2" w:tplc="A4B2AFAE">
      <w:numFmt w:val="decimal"/>
      <w:lvlText w:val=""/>
      <w:lvlJc w:val="left"/>
    </w:lvl>
    <w:lvl w:ilvl="3" w:tplc="452E8BEC">
      <w:numFmt w:val="decimal"/>
      <w:lvlText w:val=""/>
      <w:lvlJc w:val="left"/>
    </w:lvl>
    <w:lvl w:ilvl="4" w:tplc="7F704FD8">
      <w:numFmt w:val="decimal"/>
      <w:lvlText w:val=""/>
      <w:lvlJc w:val="left"/>
    </w:lvl>
    <w:lvl w:ilvl="5" w:tplc="A8AEA2B2">
      <w:numFmt w:val="decimal"/>
      <w:lvlText w:val=""/>
      <w:lvlJc w:val="left"/>
    </w:lvl>
    <w:lvl w:ilvl="6" w:tplc="15C6D2FC">
      <w:numFmt w:val="decimal"/>
      <w:lvlText w:val=""/>
      <w:lvlJc w:val="left"/>
    </w:lvl>
    <w:lvl w:ilvl="7" w:tplc="CDB2D262">
      <w:numFmt w:val="decimal"/>
      <w:lvlText w:val=""/>
      <w:lvlJc w:val="left"/>
    </w:lvl>
    <w:lvl w:ilvl="8" w:tplc="AB008910">
      <w:numFmt w:val="decimal"/>
      <w:lvlText w:val=""/>
      <w:lvlJc w:val="left"/>
    </w:lvl>
  </w:abstractNum>
  <w:abstractNum w:abstractNumId="2" w15:restartNumberingAfterBreak="0">
    <w:nsid w:val="51FF74BA"/>
    <w:multiLevelType w:val="hybridMultilevel"/>
    <w:tmpl w:val="9078DD78"/>
    <w:lvl w:ilvl="0" w:tplc="EF564A16">
      <w:start w:val="1"/>
      <w:numFmt w:val="bullet"/>
      <w:lvlText w:val=""/>
      <w:lvlJc w:val="left"/>
      <w:pPr>
        <w:ind w:left="360" w:firstLine="0"/>
      </w:pPr>
    </w:lvl>
    <w:lvl w:ilvl="1" w:tplc="8BE8B2E4">
      <w:numFmt w:val="decimal"/>
      <w:lvlText w:val=""/>
      <w:lvlJc w:val="left"/>
    </w:lvl>
    <w:lvl w:ilvl="2" w:tplc="761A21DA">
      <w:numFmt w:val="decimal"/>
      <w:lvlText w:val=""/>
      <w:lvlJc w:val="left"/>
    </w:lvl>
    <w:lvl w:ilvl="3" w:tplc="2B328126">
      <w:numFmt w:val="decimal"/>
      <w:lvlText w:val=""/>
      <w:lvlJc w:val="left"/>
    </w:lvl>
    <w:lvl w:ilvl="4" w:tplc="06CABB88">
      <w:numFmt w:val="decimal"/>
      <w:lvlText w:val=""/>
      <w:lvlJc w:val="left"/>
    </w:lvl>
    <w:lvl w:ilvl="5" w:tplc="CAA6F76C">
      <w:numFmt w:val="decimal"/>
      <w:lvlText w:val=""/>
      <w:lvlJc w:val="left"/>
    </w:lvl>
    <w:lvl w:ilvl="6" w:tplc="89C4C47E">
      <w:numFmt w:val="decimal"/>
      <w:lvlText w:val=""/>
      <w:lvlJc w:val="left"/>
    </w:lvl>
    <w:lvl w:ilvl="7" w:tplc="B89E29D6">
      <w:numFmt w:val="decimal"/>
      <w:lvlText w:val=""/>
      <w:lvlJc w:val="left"/>
    </w:lvl>
    <w:lvl w:ilvl="8" w:tplc="5CF0E9C4">
      <w:numFmt w:val="decimal"/>
      <w:lvlText w:val=""/>
      <w:lvlJc w:val="left"/>
    </w:lvl>
  </w:abstractNum>
  <w:abstractNum w:abstractNumId="3" w15:restartNumberingAfterBreak="0">
    <w:nsid w:val="53715BBE"/>
    <w:multiLevelType w:val="hybridMultilevel"/>
    <w:tmpl w:val="B9600BCC"/>
    <w:lvl w:ilvl="0" w:tplc="0BA89D5E">
      <w:start w:val="1"/>
      <w:numFmt w:val="bullet"/>
      <w:lvlText w:val="●"/>
      <w:lvlJc w:val="left"/>
      <w:pPr>
        <w:ind w:left="720" w:hanging="360"/>
      </w:pPr>
    </w:lvl>
    <w:lvl w:ilvl="1" w:tplc="9EEC303A">
      <w:start w:val="1"/>
      <w:numFmt w:val="bullet"/>
      <w:lvlText w:val="○"/>
      <w:lvlJc w:val="left"/>
      <w:pPr>
        <w:ind w:left="1440" w:hanging="360"/>
      </w:pPr>
    </w:lvl>
    <w:lvl w:ilvl="2" w:tplc="ADBC9E10">
      <w:start w:val="1"/>
      <w:numFmt w:val="bullet"/>
      <w:lvlText w:val="■"/>
      <w:lvlJc w:val="left"/>
      <w:pPr>
        <w:ind w:left="2160" w:hanging="360"/>
      </w:pPr>
    </w:lvl>
    <w:lvl w:ilvl="3" w:tplc="4DE011BC">
      <w:start w:val="1"/>
      <w:numFmt w:val="bullet"/>
      <w:lvlText w:val="●"/>
      <w:lvlJc w:val="left"/>
      <w:pPr>
        <w:ind w:left="2880" w:hanging="360"/>
      </w:pPr>
    </w:lvl>
    <w:lvl w:ilvl="4" w:tplc="A6FA6E62">
      <w:start w:val="1"/>
      <w:numFmt w:val="bullet"/>
      <w:lvlText w:val="○"/>
      <w:lvlJc w:val="left"/>
      <w:pPr>
        <w:ind w:left="3600" w:hanging="360"/>
      </w:pPr>
    </w:lvl>
    <w:lvl w:ilvl="5" w:tplc="2F10D57C">
      <w:start w:val="1"/>
      <w:numFmt w:val="bullet"/>
      <w:lvlText w:val="■"/>
      <w:lvlJc w:val="left"/>
      <w:pPr>
        <w:ind w:left="4320" w:hanging="360"/>
      </w:pPr>
    </w:lvl>
    <w:lvl w:ilvl="6" w:tplc="8C0C3BCC">
      <w:start w:val="1"/>
      <w:numFmt w:val="bullet"/>
      <w:lvlText w:val="●"/>
      <w:lvlJc w:val="left"/>
      <w:pPr>
        <w:ind w:left="5040" w:hanging="360"/>
      </w:pPr>
    </w:lvl>
    <w:lvl w:ilvl="7" w:tplc="61126EEA">
      <w:start w:val="1"/>
      <w:numFmt w:val="bullet"/>
      <w:lvlText w:val="●"/>
      <w:lvlJc w:val="left"/>
      <w:pPr>
        <w:ind w:left="5760" w:hanging="360"/>
      </w:pPr>
    </w:lvl>
    <w:lvl w:ilvl="8" w:tplc="60228BA6">
      <w:start w:val="1"/>
      <w:numFmt w:val="bullet"/>
      <w:lvlText w:val="●"/>
      <w:lvlJc w:val="left"/>
      <w:pPr>
        <w:ind w:left="6480" w:hanging="360"/>
      </w:pPr>
    </w:lvl>
  </w:abstractNum>
  <w:num w:numId="1" w16cid:durableId="331379476">
    <w:abstractNumId w:val="3"/>
    <w:lvlOverride w:ilvl="0">
      <w:startOverride w:val="1"/>
    </w:lvlOverride>
  </w:num>
  <w:num w:numId="2" w16cid:durableId="585380781">
    <w:abstractNumId w:val="2"/>
    <w:lvlOverride w:ilvl="0">
      <w:startOverride w:val="1"/>
    </w:lvlOverride>
  </w:num>
  <w:num w:numId="3" w16cid:durableId="1185024295">
    <w:abstractNumId w:val="0"/>
    <w:lvlOverride w:ilvl="0">
      <w:startOverride w:val="1"/>
    </w:lvlOverride>
  </w:num>
  <w:num w:numId="4" w16cid:durableId="18457035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06"/>
    <w:rsid w:val="004C0CCB"/>
    <w:rsid w:val="00642228"/>
    <w:rsid w:val="00643F50"/>
    <w:rsid w:val="00793C3E"/>
    <w:rsid w:val="00980C25"/>
    <w:rsid w:val="00BE7306"/>
    <w:rsid w:val="00D665C5"/>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D9475"/>
  <w15:docId w15:val="{C1139999-4A88-5745-8B6C-0AAD291A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C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D665C5"/>
    <w:pPr>
      <w:tabs>
        <w:tab w:val="center" w:pos="4419"/>
        <w:tab w:val="right" w:pos="8838"/>
      </w:tabs>
    </w:pPr>
  </w:style>
  <w:style w:type="character" w:customStyle="1" w:styleId="EncabezadoCar">
    <w:name w:val="Encabezado Car"/>
    <w:basedOn w:val="Fuentedeprrafopredeter"/>
    <w:link w:val="Encabezado"/>
    <w:uiPriority w:val="99"/>
    <w:rsid w:val="00D665C5"/>
  </w:style>
  <w:style w:type="paragraph" w:styleId="Piedepgina">
    <w:name w:val="footer"/>
    <w:basedOn w:val="Normal"/>
    <w:link w:val="PiedepginaCar"/>
    <w:uiPriority w:val="99"/>
    <w:unhideWhenUsed/>
    <w:rsid w:val="00D665C5"/>
    <w:pPr>
      <w:tabs>
        <w:tab w:val="center" w:pos="4419"/>
        <w:tab w:val="right" w:pos="8838"/>
      </w:tabs>
    </w:pPr>
  </w:style>
  <w:style w:type="character" w:customStyle="1" w:styleId="PiedepginaCar">
    <w:name w:val="Pie de página Car"/>
    <w:basedOn w:val="Fuentedeprrafopredeter"/>
    <w:link w:val="Piedepgina"/>
    <w:uiPriority w:val="99"/>
    <w:rsid w:val="00D66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2377</Words>
  <Characters>14858</Characters>
  <Application>Microsoft Office Word</Application>
  <DocSecurity>0</DocSecurity>
  <Lines>362</Lines>
  <Paragraphs>200</Paragraphs>
  <ScaleCrop>false</ScaleCrop>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brown soto</cp:lastModifiedBy>
  <cp:revision>4</cp:revision>
  <dcterms:created xsi:type="dcterms:W3CDTF">2026-04-07T22:06:00Z</dcterms:created>
  <dcterms:modified xsi:type="dcterms:W3CDTF">2026-04-08T18:55:00Z</dcterms:modified>
</cp:coreProperties>
</file>